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6BF4" w14:textId="253C58C1" w:rsidR="002A3758" w:rsidRPr="00CF1A92" w:rsidRDefault="00CF1A92" w:rsidP="00CF1A92">
      <w:pPr>
        <w:spacing w:before="35" w:line="264" w:lineRule="auto"/>
        <w:jc w:val="center"/>
        <w:rPr>
          <w:rFonts w:ascii="ＭＳ Ｐゴシック" w:eastAsia="ＭＳ Ｐゴシック" w:hAnsi="ＭＳ Ｐゴシック"/>
          <w:spacing w:val="-11"/>
          <w:w w:val="95"/>
          <w:sz w:val="26"/>
          <w:lang w:eastAsia="ja-JP"/>
        </w:rPr>
      </w:pPr>
      <w:r w:rsidRPr="0075448A">
        <w:rPr>
          <w:rFonts w:ascii="ＭＳ Ｐゴシック" w:eastAsia="ＭＳ Ｐゴシック" w:hAnsi="ＭＳ Ｐゴシック"/>
          <w:spacing w:val="-11"/>
          <w:w w:val="95"/>
          <w:sz w:val="26"/>
          <w:lang w:eastAsia="ja-JP"/>
        </w:rPr>
        <w:t>令和</w:t>
      </w:r>
      <w:r>
        <w:rPr>
          <w:rFonts w:ascii="ＭＳ Ｐゴシック" w:eastAsia="ＭＳ Ｐゴシック" w:hAnsi="ＭＳ Ｐゴシック" w:hint="eastAsia"/>
          <w:spacing w:val="-11"/>
          <w:w w:val="95"/>
          <w:sz w:val="26"/>
          <w:lang w:eastAsia="ja-JP"/>
        </w:rPr>
        <w:t>７</w:t>
      </w:r>
      <w:r w:rsidRPr="0075448A">
        <w:rPr>
          <w:rFonts w:ascii="ＭＳ Ｐゴシック" w:eastAsia="ＭＳ Ｐゴシック" w:hAnsi="ＭＳ Ｐゴシック"/>
          <w:spacing w:val="-11"/>
          <w:w w:val="95"/>
          <w:sz w:val="26"/>
          <w:lang w:eastAsia="ja-JP"/>
        </w:rPr>
        <w:t>年度</w:t>
      </w:r>
      <w:r>
        <w:rPr>
          <w:rFonts w:ascii="ＭＳ Ｐゴシック" w:eastAsia="ＭＳ Ｐゴシック" w:hAnsi="ＭＳ Ｐゴシック" w:hint="eastAsia"/>
          <w:spacing w:val="-11"/>
          <w:w w:val="95"/>
          <w:sz w:val="26"/>
          <w:lang w:eastAsia="ja-JP"/>
        </w:rPr>
        <w:t xml:space="preserve">　</w:t>
      </w:r>
      <w:r w:rsidRPr="00446756">
        <w:rPr>
          <w:rFonts w:ascii="ＭＳ Ｐゴシック" w:eastAsia="ＭＳ Ｐゴシック" w:hAnsi="ＭＳ Ｐゴシック" w:hint="eastAsia"/>
          <w:spacing w:val="-11"/>
          <w:w w:val="95"/>
          <w:sz w:val="26"/>
          <w:lang w:eastAsia="ja-JP"/>
        </w:rPr>
        <w:t>交通空白地域の新たな交通施策の調査及び導入準備</w:t>
      </w:r>
      <w:r>
        <w:rPr>
          <w:rFonts w:ascii="ＭＳ Ｐゴシック" w:eastAsia="ＭＳ Ｐゴシック" w:hAnsi="ＭＳ Ｐゴシック" w:hint="eastAsia"/>
          <w:spacing w:val="-11"/>
          <w:w w:val="95"/>
          <w:sz w:val="26"/>
          <w:lang w:eastAsia="ja-JP"/>
        </w:rPr>
        <w:t>業務</w:t>
      </w:r>
    </w:p>
    <w:p w14:paraId="03480DDC" w14:textId="7F6828E7" w:rsidR="003A5C75" w:rsidRPr="004E467A" w:rsidRDefault="002A3758" w:rsidP="00E84811">
      <w:pPr>
        <w:pStyle w:val="a3"/>
        <w:spacing w:before="36"/>
        <w:ind w:left="0" w:right="1146" w:firstLineChars="500" w:firstLine="1230"/>
        <w:rPr>
          <w:rFonts w:ascii="ＭＳ Ｐゴシック" w:eastAsia="ＭＳ Ｐゴシック" w:hAnsi="ＭＳ Ｐゴシック"/>
          <w:lang w:eastAsia="ja-JP"/>
        </w:rPr>
      </w:pPr>
      <w:r w:rsidRPr="004E467A">
        <w:rPr>
          <w:rFonts w:ascii="ＭＳ Ｐゴシック" w:eastAsia="ＭＳ Ｐゴシック" w:hAnsi="ＭＳ Ｐゴシック"/>
          <w:spacing w:val="-14"/>
          <w:sz w:val="26"/>
          <w:lang w:eastAsia="ja-JP"/>
        </w:rPr>
        <w:t>プロポーザル</w:t>
      </w:r>
      <w:r w:rsidRPr="004E467A">
        <w:rPr>
          <w:rFonts w:ascii="ＭＳ Ｐゴシック" w:eastAsia="ＭＳ Ｐゴシック" w:hAnsi="ＭＳ Ｐゴシック" w:hint="eastAsia"/>
          <w:spacing w:val="-14"/>
          <w:sz w:val="26"/>
          <w:lang w:eastAsia="ja-JP"/>
        </w:rPr>
        <w:t>仕様書</w:t>
      </w:r>
    </w:p>
    <w:p w14:paraId="7E486B70" w14:textId="77777777" w:rsidR="003A5C75" w:rsidRPr="00EA3343" w:rsidRDefault="003A5C75" w:rsidP="00EA3343">
      <w:pPr>
        <w:pStyle w:val="a3"/>
        <w:spacing w:line="380" w:lineRule="exact"/>
        <w:ind w:left="0"/>
        <w:rPr>
          <w:lang w:eastAsia="ja-JP"/>
        </w:rPr>
      </w:pPr>
    </w:p>
    <w:p w14:paraId="151677C6" w14:textId="35BA70CC" w:rsidR="002C2DA2" w:rsidRDefault="004E467A" w:rsidP="004E467A">
      <w:pPr>
        <w:pStyle w:val="a3"/>
        <w:spacing w:line="400" w:lineRule="exact"/>
        <w:ind w:left="0"/>
        <w:rPr>
          <w:lang w:eastAsia="ja-JP"/>
        </w:rPr>
      </w:pPr>
      <w:r>
        <w:rPr>
          <w:lang w:eastAsia="ja-JP"/>
        </w:rPr>
        <w:t>１</w:t>
      </w:r>
      <w:r w:rsidR="007F397A">
        <w:rPr>
          <w:rFonts w:hint="eastAsia"/>
          <w:lang w:eastAsia="ja-JP"/>
        </w:rPr>
        <w:t xml:space="preserve">　</w:t>
      </w:r>
      <w:r>
        <w:rPr>
          <w:spacing w:val="-12"/>
          <w:lang w:eastAsia="ja-JP"/>
        </w:rPr>
        <w:t>業</w:t>
      </w:r>
      <w:r w:rsidR="002C2DA2">
        <w:rPr>
          <w:rFonts w:hint="eastAsia"/>
          <w:spacing w:val="-12"/>
          <w:lang w:eastAsia="ja-JP"/>
        </w:rPr>
        <w:t xml:space="preserve"> </w:t>
      </w:r>
      <w:r>
        <w:rPr>
          <w:spacing w:val="-15"/>
          <w:lang w:eastAsia="ja-JP"/>
        </w:rPr>
        <w:t>務</w:t>
      </w:r>
      <w:r w:rsidR="002C2DA2">
        <w:rPr>
          <w:rFonts w:hint="eastAsia"/>
          <w:spacing w:val="-15"/>
          <w:lang w:eastAsia="ja-JP"/>
        </w:rPr>
        <w:t xml:space="preserve"> </w:t>
      </w:r>
      <w:r>
        <w:rPr>
          <w:lang w:eastAsia="ja-JP"/>
        </w:rPr>
        <w:t>名</w:t>
      </w:r>
    </w:p>
    <w:p w14:paraId="588FA258" w14:textId="21B01FE5" w:rsidR="00CF1A92" w:rsidRDefault="00CF1A92" w:rsidP="007F397A">
      <w:pPr>
        <w:pStyle w:val="a3"/>
        <w:tabs>
          <w:tab w:val="left" w:pos="571"/>
        </w:tabs>
        <w:spacing w:line="400" w:lineRule="exact"/>
        <w:ind w:left="0" w:firstLineChars="200" w:firstLine="438"/>
        <w:rPr>
          <w:rFonts w:hint="eastAsia"/>
          <w:spacing w:val="-21"/>
          <w:lang w:eastAsia="ja-JP"/>
        </w:rPr>
      </w:pPr>
      <w:r w:rsidRPr="00446756">
        <w:rPr>
          <w:spacing w:val="-21"/>
          <w:lang w:eastAsia="ja-JP"/>
        </w:rPr>
        <w:t>令和７年度</w:t>
      </w:r>
      <w:r w:rsidRPr="00446756">
        <w:rPr>
          <w:rFonts w:hint="eastAsia"/>
          <w:spacing w:val="-21"/>
          <w:lang w:eastAsia="ja-JP"/>
        </w:rPr>
        <w:t xml:space="preserve">　交通空白地域の新たな交通施策の調査及び導入準備</w:t>
      </w:r>
      <w:r>
        <w:rPr>
          <w:rFonts w:hint="eastAsia"/>
          <w:spacing w:val="-21"/>
          <w:lang w:eastAsia="ja-JP"/>
        </w:rPr>
        <w:t>業務</w:t>
      </w:r>
    </w:p>
    <w:p w14:paraId="7E95FF42" w14:textId="10E9DC69" w:rsidR="00121AF6" w:rsidRDefault="004E467A" w:rsidP="004E467A">
      <w:pPr>
        <w:pStyle w:val="a3"/>
        <w:tabs>
          <w:tab w:val="left" w:pos="571"/>
        </w:tabs>
        <w:spacing w:line="400" w:lineRule="exact"/>
        <w:ind w:left="0"/>
        <w:rPr>
          <w:lang w:eastAsia="ja-JP"/>
        </w:rPr>
      </w:pPr>
      <w:r>
        <w:rPr>
          <w:rFonts w:hint="eastAsia"/>
          <w:lang w:eastAsia="ja-JP"/>
        </w:rPr>
        <w:t xml:space="preserve">　</w:t>
      </w:r>
      <w:r w:rsidR="007F397A">
        <w:rPr>
          <w:rFonts w:hint="eastAsia"/>
          <w:lang w:eastAsia="ja-JP"/>
        </w:rPr>
        <w:t xml:space="preserve">　</w:t>
      </w:r>
      <w:r>
        <w:rPr>
          <w:rFonts w:hint="eastAsia"/>
          <w:lang w:eastAsia="ja-JP"/>
        </w:rPr>
        <w:t>（</w:t>
      </w:r>
      <w:r w:rsidR="00052FBB">
        <w:rPr>
          <w:rFonts w:hint="eastAsia"/>
          <w:spacing w:val="-15"/>
          <w:lang w:eastAsia="ja-JP"/>
        </w:rPr>
        <w:t>「交通空白」解消緊急対策事業</w:t>
      </w:r>
      <w:r>
        <w:rPr>
          <w:rFonts w:hint="eastAsia"/>
          <w:lang w:eastAsia="ja-JP"/>
        </w:rPr>
        <w:t>）</w:t>
      </w:r>
    </w:p>
    <w:p w14:paraId="22A51C38" w14:textId="77777777" w:rsidR="004E467A" w:rsidRPr="00EA3343" w:rsidRDefault="004E467A" w:rsidP="004E467A">
      <w:pPr>
        <w:pStyle w:val="a3"/>
        <w:tabs>
          <w:tab w:val="left" w:pos="571"/>
        </w:tabs>
        <w:spacing w:line="400" w:lineRule="exact"/>
        <w:ind w:left="0"/>
        <w:rPr>
          <w:lang w:eastAsia="ja-JP"/>
        </w:rPr>
      </w:pPr>
    </w:p>
    <w:p w14:paraId="05CD7C59" w14:textId="7A5BEFB6" w:rsidR="00B927AC" w:rsidRDefault="004E467A" w:rsidP="00B927AC">
      <w:pPr>
        <w:pStyle w:val="a3"/>
        <w:spacing w:line="400" w:lineRule="exact"/>
        <w:ind w:left="0"/>
        <w:rPr>
          <w:lang w:eastAsia="ja-JP"/>
        </w:rPr>
      </w:pPr>
      <w:r>
        <w:rPr>
          <w:lang w:eastAsia="ja-JP"/>
        </w:rPr>
        <w:t>２</w:t>
      </w:r>
      <w:r w:rsidR="007F397A">
        <w:rPr>
          <w:rFonts w:hint="eastAsia"/>
          <w:lang w:eastAsia="ja-JP"/>
        </w:rPr>
        <w:t xml:space="preserve">　</w:t>
      </w:r>
      <w:r>
        <w:rPr>
          <w:spacing w:val="-12"/>
          <w:lang w:eastAsia="ja-JP"/>
        </w:rPr>
        <w:t>業務の目的</w:t>
      </w:r>
    </w:p>
    <w:p w14:paraId="32905995" w14:textId="1DF13DBE" w:rsidR="005C4D42" w:rsidRDefault="00340673" w:rsidP="007F397A">
      <w:pPr>
        <w:pStyle w:val="a3"/>
        <w:spacing w:line="400" w:lineRule="exact"/>
        <w:ind w:leftChars="100" w:left="220" w:firstLineChars="100" w:firstLine="240"/>
        <w:rPr>
          <w:lang w:eastAsia="ja-JP"/>
        </w:rPr>
      </w:pPr>
      <w:r>
        <w:rPr>
          <w:rFonts w:hint="eastAsia"/>
          <w:lang w:eastAsia="ja-JP"/>
        </w:rPr>
        <w:t>久万高原町は</w:t>
      </w:r>
      <w:r w:rsidR="005C4D42" w:rsidRPr="005C4D42">
        <w:rPr>
          <w:rFonts w:hint="eastAsia"/>
          <w:lang w:eastAsia="ja-JP"/>
        </w:rPr>
        <w:t>、</w:t>
      </w:r>
      <w:r>
        <w:rPr>
          <w:rFonts w:hint="eastAsia"/>
          <w:lang w:eastAsia="ja-JP"/>
        </w:rPr>
        <w:t>愛媛県下一の面積を有しており、</w:t>
      </w:r>
      <w:r w:rsidR="005C4D42" w:rsidRPr="005C4D42">
        <w:rPr>
          <w:rFonts w:hint="eastAsia"/>
          <w:lang w:eastAsia="ja-JP"/>
        </w:rPr>
        <w:t>路線バスだけでは全ての移動ニーズをカバーでき</w:t>
      </w:r>
      <w:r w:rsidR="00A344F9">
        <w:rPr>
          <w:rFonts w:hint="eastAsia"/>
          <w:lang w:eastAsia="ja-JP"/>
        </w:rPr>
        <w:t>ず</w:t>
      </w:r>
      <w:r w:rsidR="005C4D42" w:rsidRPr="005C4D42">
        <w:rPr>
          <w:rFonts w:hint="eastAsia"/>
          <w:lang w:eastAsia="ja-JP"/>
        </w:rPr>
        <w:t>、</w:t>
      </w:r>
      <w:r w:rsidR="00A344F9">
        <w:rPr>
          <w:rFonts w:hint="eastAsia"/>
          <w:lang w:eastAsia="ja-JP"/>
        </w:rPr>
        <w:t>また、</w:t>
      </w:r>
      <w:r w:rsidR="005C4D42" w:rsidRPr="005C4D42">
        <w:rPr>
          <w:rFonts w:hint="eastAsia"/>
          <w:lang w:eastAsia="ja-JP"/>
        </w:rPr>
        <w:t>ニーズの多様化により求められるサービスも様々である</w:t>
      </w:r>
      <w:r w:rsidR="00A344F9">
        <w:rPr>
          <w:rFonts w:hint="eastAsia"/>
          <w:lang w:eastAsia="ja-JP"/>
        </w:rPr>
        <w:t>。</w:t>
      </w:r>
      <w:r w:rsidR="005C4D42" w:rsidRPr="005C4D42">
        <w:rPr>
          <w:rFonts w:hint="eastAsia"/>
          <w:lang w:eastAsia="ja-JP"/>
        </w:rPr>
        <w:t>一方</w:t>
      </w:r>
      <w:r w:rsidR="00A344F9">
        <w:rPr>
          <w:rFonts w:hint="eastAsia"/>
          <w:lang w:eastAsia="ja-JP"/>
        </w:rPr>
        <w:t>で</w:t>
      </w:r>
      <w:r w:rsidR="005C4D42" w:rsidRPr="005C4D42">
        <w:rPr>
          <w:rFonts w:hint="eastAsia"/>
          <w:lang w:eastAsia="ja-JP"/>
        </w:rPr>
        <w:t>、公共交通サービスの担い手も慢性的に不足しているため、今の時代に合った本町独自の地域公共交通の在り方を模索していく必要がある</w:t>
      </w:r>
      <w:r w:rsidR="005C4D42">
        <w:rPr>
          <w:rFonts w:hint="eastAsia"/>
          <w:lang w:eastAsia="ja-JP"/>
        </w:rPr>
        <w:t>ことから、令和６年３月に「久万高原町地域公共交通計画」を策定した。</w:t>
      </w:r>
    </w:p>
    <w:p w14:paraId="11343BEC" w14:textId="6D3E7D32" w:rsidR="00052FBB" w:rsidRDefault="00052FBB" w:rsidP="007F397A">
      <w:pPr>
        <w:pStyle w:val="a3"/>
        <w:spacing w:line="400" w:lineRule="exact"/>
        <w:ind w:leftChars="100" w:left="220" w:firstLineChars="100" w:firstLine="240"/>
        <w:rPr>
          <w:lang w:eastAsia="ja-JP"/>
        </w:rPr>
      </w:pPr>
      <w:r w:rsidRPr="00052FBB">
        <w:rPr>
          <w:rFonts w:hint="eastAsia"/>
          <w:lang w:eastAsia="ja-JP"/>
        </w:rPr>
        <w:t>現在、町内全域が「交通空白」または将来的に「交通空白」になる可能性のあ</w:t>
      </w:r>
      <w:r w:rsidR="007F397A">
        <w:rPr>
          <w:rFonts w:hint="eastAsia"/>
          <w:lang w:eastAsia="ja-JP"/>
        </w:rPr>
        <w:t>る</w:t>
      </w:r>
      <w:r w:rsidRPr="00052FBB">
        <w:rPr>
          <w:rFonts w:hint="eastAsia"/>
          <w:lang w:eastAsia="ja-JP"/>
        </w:rPr>
        <w:t>状</w:t>
      </w:r>
      <w:r w:rsidR="007F397A">
        <w:rPr>
          <w:rFonts w:hint="eastAsia"/>
          <w:lang w:eastAsia="ja-JP"/>
        </w:rPr>
        <w:t xml:space="preserve">　</w:t>
      </w:r>
      <w:r w:rsidRPr="00052FBB">
        <w:rPr>
          <w:rFonts w:hint="eastAsia"/>
          <w:lang w:eastAsia="ja-JP"/>
        </w:rPr>
        <w:t>況にあ</w:t>
      </w:r>
      <w:r>
        <w:rPr>
          <w:rFonts w:hint="eastAsia"/>
          <w:lang w:eastAsia="ja-JP"/>
        </w:rPr>
        <w:t>る</w:t>
      </w:r>
      <w:r w:rsidR="005C4D42">
        <w:rPr>
          <w:rFonts w:hint="eastAsia"/>
          <w:lang w:eastAsia="ja-JP"/>
        </w:rPr>
        <w:t>ことに加え、</w:t>
      </w:r>
      <w:r w:rsidRPr="00052FBB">
        <w:rPr>
          <w:rFonts w:hint="eastAsia"/>
          <w:lang w:eastAsia="ja-JP"/>
        </w:rPr>
        <w:t>令和</w:t>
      </w:r>
      <w:r>
        <w:rPr>
          <w:rFonts w:hint="eastAsia"/>
          <w:lang w:eastAsia="ja-JP"/>
        </w:rPr>
        <w:t>８</w:t>
      </w:r>
      <w:r w:rsidRPr="00052FBB">
        <w:rPr>
          <w:lang w:eastAsia="ja-JP"/>
        </w:rPr>
        <w:t>年</w:t>
      </w:r>
      <w:r w:rsidR="007F397A">
        <w:rPr>
          <w:rFonts w:hint="eastAsia"/>
          <w:lang w:eastAsia="ja-JP"/>
        </w:rPr>
        <w:t>４</w:t>
      </w:r>
      <w:r w:rsidRPr="00052FBB">
        <w:rPr>
          <w:lang w:eastAsia="ja-JP"/>
        </w:rPr>
        <w:t>月に民間路線バスの路線</w:t>
      </w:r>
      <w:r w:rsidR="00A10871">
        <w:rPr>
          <w:rFonts w:hint="eastAsia"/>
          <w:lang w:eastAsia="ja-JP"/>
        </w:rPr>
        <w:t>の</w:t>
      </w:r>
      <w:r w:rsidRPr="00052FBB">
        <w:rPr>
          <w:lang w:eastAsia="ja-JP"/>
        </w:rPr>
        <w:t>見直しが</w:t>
      </w:r>
      <w:r w:rsidR="00CC74C4">
        <w:rPr>
          <w:rFonts w:hint="eastAsia"/>
          <w:lang w:eastAsia="ja-JP"/>
        </w:rPr>
        <w:t>見込まれており</w:t>
      </w:r>
      <w:r w:rsidRPr="00052FBB">
        <w:rPr>
          <w:lang w:eastAsia="ja-JP"/>
        </w:rPr>
        <w:t>、新たな交通施策を導入しない限り、地域住民の移動手段を維持することが困難な状況</w:t>
      </w:r>
      <w:r w:rsidR="000D5BD3">
        <w:rPr>
          <w:rFonts w:hint="eastAsia"/>
          <w:lang w:eastAsia="ja-JP"/>
        </w:rPr>
        <w:t>に</w:t>
      </w:r>
      <w:r>
        <w:rPr>
          <w:rFonts w:hint="eastAsia"/>
          <w:lang w:eastAsia="ja-JP"/>
        </w:rPr>
        <w:t>ある。</w:t>
      </w:r>
      <w:r w:rsidRPr="00052FBB">
        <w:rPr>
          <w:rFonts w:hint="eastAsia"/>
          <w:lang w:eastAsia="ja-JP"/>
        </w:rPr>
        <w:t>本事業では、令和</w:t>
      </w:r>
      <w:r>
        <w:rPr>
          <w:rFonts w:hint="eastAsia"/>
          <w:lang w:eastAsia="ja-JP"/>
        </w:rPr>
        <w:t>８</w:t>
      </w:r>
      <w:r w:rsidRPr="00052FBB">
        <w:rPr>
          <w:lang w:eastAsia="ja-JP"/>
        </w:rPr>
        <w:t>年</w:t>
      </w:r>
      <w:r>
        <w:rPr>
          <w:rFonts w:hint="eastAsia"/>
          <w:lang w:eastAsia="ja-JP"/>
        </w:rPr>
        <w:t>４</w:t>
      </w:r>
      <w:r w:rsidRPr="00052FBB">
        <w:rPr>
          <w:lang w:eastAsia="ja-JP"/>
        </w:rPr>
        <w:t>月</w:t>
      </w:r>
      <w:r w:rsidR="00B43E65">
        <w:rPr>
          <w:rFonts w:hint="eastAsia"/>
          <w:lang w:eastAsia="ja-JP"/>
        </w:rPr>
        <w:t>以降</w:t>
      </w:r>
      <w:r w:rsidRPr="00052FBB">
        <w:rPr>
          <w:lang w:eastAsia="ja-JP"/>
        </w:rPr>
        <w:t>の新たな交通施策（デマンド交通やスクールバス等）の導入に向け、必要な調査</w:t>
      </w:r>
      <w:r>
        <w:rPr>
          <w:rFonts w:hint="eastAsia"/>
          <w:lang w:eastAsia="ja-JP"/>
        </w:rPr>
        <w:t>及び</w:t>
      </w:r>
      <w:r w:rsidRPr="00052FBB">
        <w:rPr>
          <w:lang w:eastAsia="ja-JP"/>
        </w:rPr>
        <w:t>導入支援を行うことを目的と</w:t>
      </w:r>
      <w:r>
        <w:rPr>
          <w:rFonts w:hint="eastAsia"/>
          <w:lang w:eastAsia="ja-JP"/>
        </w:rPr>
        <w:t>する</w:t>
      </w:r>
      <w:r w:rsidRPr="00052FBB">
        <w:rPr>
          <w:lang w:eastAsia="ja-JP"/>
        </w:rPr>
        <w:t>。また、地域内での合意形成を図るとともに、令和</w:t>
      </w:r>
      <w:r>
        <w:rPr>
          <w:rFonts w:hint="eastAsia"/>
          <w:lang w:eastAsia="ja-JP"/>
        </w:rPr>
        <w:t>８</w:t>
      </w:r>
      <w:r w:rsidRPr="00052FBB">
        <w:rPr>
          <w:lang w:eastAsia="ja-JP"/>
        </w:rPr>
        <w:t>年度以降に</w:t>
      </w:r>
      <w:r w:rsidR="000D5BD3">
        <w:rPr>
          <w:rFonts w:hint="eastAsia"/>
          <w:lang w:eastAsia="ja-JP"/>
        </w:rPr>
        <w:t>向けた</w:t>
      </w:r>
      <w:r w:rsidR="000D5BD3" w:rsidRPr="000D5BD3">
        <w:rPr>
          <w:lang w:eastAsia="ja-JP"/>
        </w:rPr>
        <w:t>対応策や考え方を</w:t>
      </w:r>
      <w:r w:rsidR="000D5BD3" w:rsidRPr="000D5BD3">
        <w:rPr>
          <w:rFonts w:hint="eastAsia"/>
          <w:lang w:eastAsia="ja-JP"/>
        </w:rPr>
        <w:t>地域住民や議会等</w:t>
      </w:r>
      <w:r w:rsidR="000D5BD3">
        <w:rPr>
          <w:rFonts w:hint="eastAsia"/>
          <w:lang w:eastAsia="ja-JP"/>
        </w:rPr>
        <w:t>に</w:t>
      </w:r>
      <w:r w:rsidR="000D5BD3" w:rsidRPr="000D5BD3">
        <w:rPr>
          <w:lang w:eastAsia="ja-JP"/>
        </w:rPr>
        <w:t>共有し</w:t>
      </w:r>
      <w:r w:rsidRPr="00052FBB">
        <w:rPr>
          <w:lang w:eastAsia="ja-JP"/>
        </w:rPr>
        <w:t>、</w:t>
      </w:r>
      <w:r w:rsidR="000D5BD3" w:rsidRPr="000D5BD3">
        <w:rPr>
          <w:rFonts w:hint="eastAsia"/>
          <w:lang w:eastAsia="ja-JP"/>
        </w:rPr>
        <w:t>地域全体で交通を支え合う意識を醸成</w:t>
      </w:r>
      <w:r w:rsidR="000D5BD3">
        <w:rPr>
          <w:rFonts w:hint="eastAsia"/>
          <w:lang w:eastAsia="ja-JP"/>
        </w:rPr>
        <w:t>することを目的とする。</w:t>
      </w:r>
    </w:p>
    <w:p w14:paraId="760656EF" w14:textId="77777777" w:rsidR="000D5BD3" w:rsidRDefault="000D5BD3" w:rsidP="004E467A">
      <w:pPr>
        <w:pStyle w:val="a3"/>
        <w:tabs>
          <w:tab w:val="left" w:pos="571"/>
          <w:tab w:val="left" w:pos="1707"/>
        </w:tabs>
        <w:spacing w:line="400" w:lineRule="exact"/>
        <w:ind w:left="118"/>
        <w:rPr>
          <w:lang w:eastAsia="ja-JP"/>
        </w:rPr>
      </w:pPr>
    </w:p>
    <w:p w14:paraId="51717749" w14:textId="77777777" w:rsidR="007F397A" w:rsidRDefault="007F397A" w:rsidP="007F397A">
      <w:pPr>
        <w:pStyle w:val="a3"/>
        <w:tabs>
          <w:tab w:val="left" w:pos="1707"/>
        </w:tabs>
        <w:spacing w:line="400" w:lineRule="exact"/>
        <w:ind w:left="0"/>
        <w:rPr>
          <w:lang w:eastAsia="ja-JP"/>
        </w:rPr>
      </w:pPr>
      <w:r>
        <w:rPr>
          <w:rFonts w:hint="eastAsia"/>
          <w:lang w:eastAsia="ja-JP"/>
        </w:rPr>
        <w:t xml:space="preserve">３　</w:t>
      </w:r>
      <w:r w:rsidR="004E467A">
        <w:rPr>
          <w:spacing w:val="-12"/>
          <w:lang w:eastAsia="ja-JP"/>
        </w:rPr>
        <w:t>委</w:t>
      </w:r>
      <w:r w:rsidR="004E467A">
        <w:rPr>
          <w:spacing w:val="-15"/>
          <w:lang w:eastAsia="ja-JP"/>
        </w:rPr>
        <w:t>託</w:t>
      </w:r>
      <w:r w:rsidR="004E467A">
        <w:rPr>
          <w:spacing w:val="-12"/>
          <w:lang w:eastAsia="ja-JP"/>
        </w:rPr>
        <w:t>期</w:t>
      </w:r>
      <w:r w:rsidR="004E467A">
        <w:rPr>
          <w:lang w:eastAsia="ja-JP"/>
        </w:rPr>
        <w:t>間</w:t>
      </w:r>
      <w:r w:rsidR="004E467A">
        <w:rPr>
          <w:lang w:eastAsia="ja-JP"/>
        </w:rPr>
        <w:tab/>
      </w:r>
    </w:p>
    <w:p w14:paraId="1F8CCB3B" w14:textId="61AD53B7" w:rsidR="003A5C75" w:rsidRDefault="004E467A" w:rsidP="007F397A">
      <w:pPr>
        <w:pStyle w:val="a3"/>
        <w:tabs>
          <w:tab w:val="left" w:pos="1707"/>
        </w:tabs>
        <w:spacing w:line="400" w:lineRule="exact"/>
        <w:ind w:left="0" w:firstLineChars="200" w:firstLine="450"/>
        <w:rPr>
          <w:lang w:eastAsia="ja-JP"/>
        </w:rPr>
      </w:pPr>
      <w:r>
        <w:rPr>
          <w:spacing w:val="-15"/>
          <w:lang w:eastAsia="ja-JP"/>
        </w:rPr>
        <w:t>契</w:t>
      </w:r>
      <w:r>
        <w:rPr>
          <w:spacing w:val="-12"/>
          <w:lang w:eastAsia="ja-JP"/>
        </w:rPr>
        <w:t>約</w:t>
      </w:r>
      <w:r>
        <w:rPr>
          <w:spacing w:val="-15"/>
          <w:lang w:eastAsia="ja-JP"/>
        </w:rPr>
        <w:t>締</w:t>
      </w:r>
      <w:r>
        <w:rPr>
          <w:spacing w:val="-12"/>
          <w:lang w:eastAsia="ja-JP"/>
        </w:rPr>
        <w:t>結</w:t>
      </w:r>
      <w:r>
        <w:rPr>
          <w:spacing w:val="-15"/>
          <w:lang w:eastAsia="ja-JP"/>
        </w:rPr>
        <w:t>日</w:t>
      </w:r>
      <w:r>
        <w:rPr>
          <w:spacing w:val="-12"/>
          <w:lang w:eastAsia="ja-JP"/>
        </w:rPr>
        <w:t>か</w:t>
      </w:r>
      <w:r>
        <w:rPr>
          <w:spacing w:val="-15"/>
          <w:lang w:eastAsia="ja-JP"/>
        </w:rPr>
        <w:t>ら</w:t>
      </w:r>
      <w:r>
        <w:rPr>
          <w:spacing w:val="-12"/>
          <w:lang w:eastAsia="ja-JP"/>
        </w:rPr>
        <w:t>令</w:t>
      </w:r>
      <w:r>
        <w:rPr>
          <w:spacing w:val="-15"/>
          <w:lang w:eastAsia="ja-JP"/>
        </w:rPr>
        <w:t>和</w:t>
      </w:r>
      <w:r w:rsidR="00E853F8">
        <w:rPr>
          <w:rFonts w:hint="eastAsia"/>
          <w:spacing w:val="-12"/>
          <w:lang w:eastAsia="ja-JP"/>
        </w:rPr>
        <w:t>８</w:t>
      </w:r>
      <w:r>
        <w:rPr>
          <w:spacing w:val="-15"/>
          <w:lang w:eastAsia="ja-JP"/>
        </w:rPr>
        <w:t>年</w:t>
      </w:r>
      <w:r w:rsidR="00E853F8">
        <w:rPr>
          <w:rFonts w:hint="eastAsia"/>
          <w:spacing w:val="-15"/>
          <w:lang w:eastAsia="ja-JP"/>
        </w:rPr>
        <w:t>２</w:t>
      </w:r>
      <w:r>
        <w:rPr>
          <w:lang w:eastAsia="ja-JP"/>
        </w:rPr>
        <w:t>月</w:t>
      </w:r>
      <w:r w:rsidR="00E853F8">
        <w:rPr>
          <w:rFonts w:hint="eastAsia"/>
          <w:lang w:eastAsia="ja-JP"/>
        </w:rPr>
        <w:t>２７</w:t>
      </w:r>
      <w:r>
        <w:rPr>
          <w:lang w:eastAsia="ja-JP"/>
        </w:rPr>
        <w:t>日</w:t>
      </w:r>
      <w:r w:rsidR="007A794D">
        <w:rPr>
          <w:rFonts w:hint="eastAsia"/>
          <w:lang w:eastAsia="ja-JP"/>
        </w:rPr>
        <w:t>（</w:t>
      </w:r>
      <w:r w:rsidR="00E853F8">
        <w:rPr>
          <w:rFonts w:hint="eastAsia"/>
          <w:lang w:eastAsia="ja-JP"/>
        </w:rPr>
        <w:t>金</w:t>
      </w:r>
      <w:r w:rsidR="007A794D">
        <w:rPr>
          <w:rFonts w:hint="eastAsia"/>
          <w:lang w:eastAsia="ja-JP"/>
        </w:rPr>
        <w:t>）</w:t>
      </w:r>
    </w:p>
    <w:p w14:paraId="775D46C2" w14:textId="77777777" w:rsidR="003A5C75" w:rsidRPr="00EA3343" w:rsidRDefault="003A5C75" w:rsidP="004E467A">
      <w:pPr>
        <w:pStyle w:val="a3"/>
        <w:spacing w:line="400" w:lineRule="exact"/>
        <w:ind w:left="0"/>
        <w:rPr>
          <w:lang w:eastAsia="ja-JP"/>
        </w:rPr>
      </w:pPr>
    </w:p>
    <w:p w14:paraId="35DD093C" w14:textId="77777777" w:rsidR="007F397A" w:rsidRDefault="004E467A" w:rsidP="007F397A">
      <w:pPr>
        <w:pStyle w:val="a3"/>
        <w:spacing w:line="400" w:lineRule="exact"/>
        <w:ind w:left="0"/>
        <w:jc w:val="both"/>
        <w:rPr>
          <w:lang w:eastAsia="ja-JP"/>
        </w:rPr>
      </w:pPr>
      <w:r>
        <w:rPr>
          <w:lang w:eastAsia="ja-JP"/>
        </w:rPr>
        <w:t>４ 業務内容</w:t>
      </w:r>
    </w:p>
    <w:p w14:paraId="4E0E14FF" w14:textId="581420FA" w:rsidR="000D5BD3" w:rsidRDefault="004E467A" w:rsidP="00340673">
      <w:pPr>
        <w:pStyle w:val="a3"/>
        <w:spacing w:line="400" w:lineRule="exact"/>
        <w:ind w:left="118" w:firstLineChars="100" w:firstLine="225"/>
        <w:jc w:val="both"/>
        <w:rPr>
          <w:lang w:eastAsia="ja-JP"/>
        </w:rPr>
      </w:pPr>
      <w:r>
        <w:rPr>
          <w:spacing w:val="-15"/>
          <w:lang w:eastAsia="ja-JP"/>
        </w:rPr>
        <w:t>本業務は、</w:t>
      </w:r>
      <w:r w:rsidR="00E853F8">
        <w:rPr>
          <w:rFonts w:hint="eastAsia"/>
          <w:spacing w:val="-15"/>
          <w:lang w:eastAsia="ja-JP"/>
        </w:rPr>
        <w:t>国土交通省</w:t>
      </w:r>
      <w:r w:rsidR="00845A07">
        <w:rPr>
          <w:rFonts w:hint="eastAsia"/>
          <w:spacing w:val="-15"/>
          <w:lang w:eastAsia="ja-JP"/>
        </w:rPr>
        <w:t>が実施する「</w:t>
      </w:r>
      <w:r w:rsidR="00E853F8">
        <w:rPr>
          <w:rFonts w:hint="eastAsia"/>
          <w:spacing w:val="-15"/>
          <w:lang w:eastAsia="ja-JP"/>
        </w:rPr>
        <w:t>「交通空白」解消緊急対策事業</w:t>
      </w:r>
      <w:r w:rsidR="00845A07">
        <w:rPr>
          <w:rFonts w:hint="eastAsia"/>
          <w:spacing w:val="-15"/>
          <w:lang w:eastAsia="ja-JP"/>
        </w:rPr>
        <w:t>」を</w:t>
      </w:r>
      <w:r>
        <w:rPr>
          <w:spacing w:val="-14"/>
          <w:lang w:eastAsia="ja-JP"/>
        </w:rPr>
        <w:t>活用して</w:t>
      </w:r>
      <w:r w:rsidR="00741576">
        <w:rPr>
          <w:rFonts w:hint="eastAsia"/>
          <w:spacing w:val="-14"/>
          <w:lang w:eastAsia="ja-JP"/>
        </w:rPr>
        <w:t>、町と</w:t>
      </w:r>
      <w:r w:rsidR="007F397A">
        <w:rPr>
          <w:rFonts w:hint="eastAsia"/>
          <w:spacing w:val="-14"/>
          <w:lang w:eastAsia="ja-JP"/>
        </w:rPr>
        <w:t xml:space="preserve">　</w:t>
      </w:r>
      <w:r w:rsidR="00741576">
        <w:rPr>
          <w:rFonts w:hint="eastAsia"/>
          <w:spacing w:val="-14"/>
          <w:lang w:eastAsia="ja-JP"/>
        </w:rPr>
        <w:t>連携して</w:t>
      </w:r>
      <w:r w:rsidR="000D5BD3">
        <w:rPr>
          <w:rFonts w:hint="eastAsia"/>
          <w:spacing w:val="-14"/>
          <w:lang w:eastAsia="ja-JP"/>
        </w:rPr>
        <w:t>事業であり</w:t>
      </w:r>
      <w:r>
        <w:rPr>
          <w:spacing w:val="-15"/>
          <w:lang w:eastAsia="ja-JP"/>
        </w:rPr>
        <w:t>、内容は次の</w:t>
      </w:r>
      <w:r w:rsidR="00845A07">
        <w:rPr>
          <w:rFonts w:hint="eastAsia"/>
          <w:spacing w:val="-15"/>
          <w:lang w:eastAsia="ja-JP"/>
        </w:rPr>
        <w:t>とおりとする</w:t>
      </w:r>
      <w:r>
        <w:rPr>
          <w:spacing w:val="-11"/>
          <w:lang w:eastAsia="ja-JP"/>
        </w:rPr>
        <w:t>。</w:t>
      </w:r>
    </w:p>
    <w:p w14:paraId="5136692E" w14:textId="381760B2" w:rsidR="009C3D77" w:rsidRDefault="000D5BD3" w:rsidP="00657CA2">
      <w:pPr>
        <w:pStyle w:val="a3"/>
        <w:spacing w:line="400" w:lineRule="exact"/>
        <w:ind w:left="0" w:firstLineChars="100" w:firstLine="240"/>
        <w:rPr>
          <w:lang w:eastAsia="ja-JP"/>
        </w:rPr>
      </w:pPr>
      <w:r>
        <w:rPr>
          <w:rFonts w:hint="eastAsia"/>
          <w:lang w:eastAsia="ja-JP"/>
        </w:rPr>
        <w:t>（１）交通課題の洗い出し</w:t>
      </w:r>
      <w:r w:rsidR="009C3D77">
        <w:rPr>
          <w:rFonts w:hint="eastAsia"/>
          <w:lang w:eastAsia="ja-JP"/>
        </w:rPr>
        <w:t>・ヒアリング</w:t>
      </w:r>
    </w:p>
    <w:p w14:paraId="000863F2" w14:textId="3356EAF2" w:rsidR="009C3D77" w:rsidRDefault="009C3D77" w:rsidP="00657CA2">
      <w:pPr>
        <w:pStyle w:val="a3"/>
        <w:spacing w:line="400" w:lineRule="exact"/>
        <w:ind w:leftChars="322" w:left="708" w:firstLineChars="117" w:firstLine="281"/>
        <w:rPr>
          <w:lang w:eastAsia="ja-JP"/>
        </w:rPr>
      </w:pPr>
      <w:r>
        <w:rPr>
          <w:rFonts w:hint="eastAsia"/>
          <w:lang w:eastAsia="ja-JP"/>
        </w:rPr>
        <w:t>町</w:t>
      </w:r>
      <w:r w:rsidRPr="009C3D77">
        <w:rPr>
          <w:rFonts w:hint="eastAsia"/>
          <w:lang w:eastAsia="ja-JP"/>
        </w:rPr>
        <w:t>担当課</w:t>
      </w:r>
      <w:r w:rsidR="00786523">
        <w:rPr>
          <w:rFonts w:hint="eastAsia"/>
          <w:lang w:eastAsia="ja-JP"/>
        </w:rPr>
        <w:t>への</w:t>
      </w:r>
      <w:r w:rsidRPr="009C3D77">
        <w:rPr>
          <w:rFonts w:hint="eastAsia"/>
          <w:lang w:eastAsia="ja-JP"/>
        </w:rPr>
        <w:t>ヒアリング</w:t>
      </w:r>
      <w:r w:rsidR="00786523">
        <w:rPr>
          <w:rFonts w:hint="eastAsia"/>
          <w:lang w:eastAsia="ja-JP"/>
        </w:rPr>
        <w:t>を</w:t>
      </w:r>
      <w:r w:rsidR="007F397A">
        <w:rPr>
          <w:rFonts w:hint="eastAsia"/>
          <w:lang w:eastAsia="ja-JP"/>
        </w:rPr>
        <w:t>実施し</w:t>
      </w:r>
      <w:r w:rsidRPr="009C3D77">
        <w:rPr>
          <w:rFonts w:hint="eastAsia"/>
          <w:lang w:eastAsia="ja-JP"/>
        </w:rPr>
        <w:t>、洗い出しされた交通課題の発生要因</w:t>
      </w:r>
      <w:r w:rsidR="002444B8">
        <w:rPr>
          <w:rFonts w:hint="eastAsia"/>
          <w:lang w:eastAsia="ja-JP"/>
        </w:rPr>
        <w:t>、</w:t>
      </w:r>
      <w:r w:rsidRPr="009C3D77">
        <w:rPr>
          <w:rFonts w:hint="eastAsia"/>
          <w:lang w:eastAsia="ja-JP"/>
        </w:rPr>
        <w:t>重要</w:t>
      </w:r>
      <w:r w:rsidR="00657CA2">
        <w:rPr>
          <w:rFonts w:hint="eastAsia"/>
          <w:lang w:eastAsia="ja-JP"/>
        </w:rPr>
        <w:t xml:space="preserve">　</w:t>
      </w:r>
      <w:r w:rsidRPr="009C3D77">
        <w:rPr>
          <w:rFonts w:hint="eastAsia"/>
          <w:lang w:eastAsia="ja-JP"/>
        </w:rPr>
        <w:t>度及び緊急度等を</w:t>
      </w:r>
      <w:r w:rsidR="00786523">
        <w:rPr>
          <w:rFonts w:hint="eastAsia"/>
          <w:lang w:eastAsia="ja-JP"/>
        </w:rPr>
        <w:t>確認する</w:t>
      </w:r>
      <w:r w:rsidRPr="009C3D77">
        <w:rPr>
          <w:rFonts w:hint="eastAsia"/>
          <w:lang w:eastAsia="ja-JP"/>
        </w:rPr>
        <w:t>。</w:t>
      </w:r>
    </w:p>
    <w:p w14:paraId="2EC5DF05" w14:textId="77777777" w:rsidR="002444B8" w:rsidRDefault="000D5BD3" w:rsidP="00657CA2">
      <w:pPr>
        <w:pStyle w:val="a3"/>
        <w:spacing w:line="400" w:lineRule="exact"/>
        <w:ind w:left="0" w:firstLineChars="100" w:firstLine="240"/>
        <w:rPr>
          <w:lang w:eastAsia="ja-JP"/>
        </w:rPr>
      </w:pPr>
      <w:r>
        <w:rPr>
          <w:rFonts w:hint="eastAsia"/>
          <w:lang w:eastAsia="ja-JP"/>
        </w:rPr>
        <w:t>（</w:t>
      </w:r>
      <w:r w:rsidR="009C3D77">
        <w:rPr>
          <w:rFonts w:hint="eastAsia"/>
          <w:lang w:eastAsia="ja-JP"/>
        </w:rPr>
        <w:t>２</w:t>
      </w:r>
      <w:r>
        <w:rPr>
          <w:rFonts w:hint="eastAsia"/>
          <w:lang w:eastAsia="ja-JP"/>
        </w:rPr>
        <w:t>）既存データ分析</w:t>
      </w:r>
    </w:p>
    <w:p w14:paraId="271646F5" w14:textId="4AA4C928" w:rsidR="009C3D77" w:rsidRDefault="009C3D77" w:rsidP="00657CA2">
      <w:pPr>
        <w:pStyle w:val="a3"/>
        <w:spacing w:line="400" w:lineRule="exact"/>
        <w:ind w:leftChars="322" w:left="708" w:firstLineChars="100" w:firstLine="240"/>
        <w:rPr>
          <w:lang w:eastAsia="ja-JP"/>
        </w:rPr>
      </w:pPr>
      <w:r w:rsidRPr="009C3D77">
        <w:rPr>
          <w:rFonts w:hint="eastAsia"/>
          <w:lang w:eastAsia="ja-JP"/>
        </w:rPr>
        <w:t>町が有する既存データ（過去の調査結果等）を分析</w:t>
      </w:r>
      <w:r w:rsidR="00786523">
        <w:rPr>
          <w:rFonts w:hint="eastAsia"/>
          <w:lang w:eastAsia="ja-JP"/>
        </w:rPr>
        <w:t>する</w:t>
      </w:r>
      <w:r w:rsidRPr="009C3D77">
        <w:rPr>
          <w:rFonts w:hint="eastAsia"/>
          <w:lang w:eastAsia="ja-JP"/>
        </w:rPr>
        <w:t>追加で必要な定量</w:t>
      </w:r>
      <w:r w:rsidR="00786523">
        <w:rPr>
          <w:rFonts w:hint="eastAsia"/>
          <w:lang w:eastAsia="ja-JP"/>
        </w:rPr>
        <w:t>・</w:t>
      </w:r>
      <w:r w:rsidRPr="009C3D77">
        <w:rPr>
          <w:lang w:eastAsia="ja-JP"/>
        </w:rPr>
        <w:t>定性調査の仮説を構築する。</w:t>
      </w:r>
    </w:p>
    <w:p w14:paraId="459B2A1E" w14:textId="77777777" w:rsidR="00340673" w:rsidRDefault="000D5BD3" w:rsidP="00340673">
      <w:pPr>
        <w:pStyle w:val="a3"/>
        <w:spacing w:line="400" w:lineRule="exact"/>
        <w:ind w:left="0" w:firstLineChars="100" w:firstLine="240"/>
        <w:rPr>
          <w:lang w:eastAsia="ja-JP"/>
        </w:rPr>
      </w:pPr>
      <w:r>
        <w:rPr>
          <w:rFonts w:hint="eastAsia"/>
          <w:lang w:eastAsia="ja-JP"/>
        </w:rPr>
        <w:t>（</w:t>
      </w:r>
      <w:r w:rsidR="009C3D77">
        <w:rPr>
          <w:rFonts w:hint="eastAsia"/>
          <w:lang w:eastAsia="ja-JP"/>
        </w:rPr>
        <w:t>３</w:t>
      </w:r>
      <w:r>
        <w:rPr>
          <w:rFonts w:hint="eastAsia"/>
          <w:lang w:eastAsia="ja-JP"/>
        </w:rPr>
        <w:t>）</w:t>
      </w:r>
      <w:r w:rsidR="009C3D77" w:rsidRPr="009C3D77">
        <w:rPr>
          <w:rFonts w:hint="eastAsia"/>
          <w:lang w:eastAsia="ja-JP"/>
        </w:rPr>
        <w:t>定量</w:t>
      </w:r>
      <w:r w:rsidR="007F397A">
        <w:rPr>
          <w:rFonts w:hint="eastAsia"/>
          <w:lang w:eastAsia="ja-JP"/>
        </w:rPr>
        <w:t>・</w:t>
      </w:r>
      <w:r w:rsidR="009C3D77" w:rsidRPr="009C3D77">
        <w:rPr>
          <w:lang w:eastAsia="ja-JP"/>
        </w:rPr>
        <w:t>定性調査</w:t>
      </w:r>
    </w:p>
    <w:p w14:paraId="6B0ED8DF" w14:textId="2F3D8350" w:rsidR="009C3D77" w:rsidRDefault="009C3D77" w:rsidP="00340673">
      <w:pPr>
        <w:pStyle w:val="a3"/>
        <w:spacing w:line="400" w:lineRule="exact"/>
        <w:ind w:leftChars="300" w:left="660" w:firstLineChars="100" w:firstLine="240"/>
        <w:rPr>
          <w:lang w:eastAsia="ja-JP"/>
        </w:rPr>
      </w:pPr>
      <w:r w:rsidRPr="009C3D77">
        <w:rPr>
          <w:lang w:eastAsia="ja-JP"/>
        </w:rPr>
        <w:t>定量</w:t>
      </w:r>
      <w:r w:rsidR="002444B8">
        <w:rPr>
          <w:rFonts w:hint="eastAsia"/>
          <w:lang w:eastAsia="ja-JP"/>
        </w:rPr>
        <w:t>調査</w:t>
      </w:r>
      <w:r w:rsidR="00340673">
        <w:rPr>
          <w:rFonts w:hint="eastAsia"/>
          <w:lang w:eastAsia="ja-JP"/>
        </w:rPr>
        <w:t>では、</w:t>
      </w:r>
      <w:r w:rsidR="002444B8">
        <w:rPr>
          <w:rFonts w:hint="eastAsia"/>
          <w:lang w:eastAsia="ja-JP"/>
        </w:rPr>
        <w:t>町</w:t>
      </w:r>
      <w:r w:rsidRPr="009C3D77">
        <w:rPr>
          <w:lang w:eastAsia="ja-JP"/>
        </w:rPr>
        <w:t>内の計2,000戸（予定）に</w:t>
      </w:r>
      <w:r w:rsidR="00786523">
        <w:rPr>
          <w:rFonts w:hint="eastAsia"/>
          <w:lang w:eastAsia="ja-JP"/>
        </w:rPr>
        <w:t>アンケート</w:t>
      </w:r>
      <w:r w:rsidRPr="009C3D77">
        <w:rPr>
          <w:lang w:eastAsia="ja-JP"/>
        </w:rPr>
        <w:t>を郵送等で配布</w:t>
      </w:r>
      <w:r w:rsidR="002444B8">
        <w:rPr>
          <w:rFonts w:hint="eastAsia"/>
          <w:lang w:eastAsia="ja-JP"/>
        </w:rPr>
        <w:t>・</w:t>
      </w:r>
      <w:r w:rsidRPr="009C3D77">
        <w:rPr>
          <w:lang w:eastAsia="ja-JP"/>
        </w:rPr>
        <w:t>回収</w:t>
      </w:r>
      <w:r w:rsidR="002444B8">
        <w:rPr>
          <w:rFonts w:hint="eastAsia"/>
          <w:lang w:eastAsia="ja-JP"/>
        </w:rPr>
        <w:t>し、住民の交通ニーズを把握する</w:t>
      </w:r>
      <w:r w:rsidRPr="009C3D77">
        <w:rPr>
          <w:lang w:eastAsia="ja-JP"/>
        </w:rPr>
        <w:t>。</w:t>
      </w:r>
      <w:r w:rsidR="00340673">
        <w:rPr>
          <w:rFonts w:hint="eastAsia"/>
          <w:lang w:eastAsia="ja-JP"/>
        </w:rPr>
        <w:t>定性調査では、</w:t>
      </w:r>
      <w:r w:rsidRPr="009C3D77">
        <w:rPr>
          <w:lang w:eastAsia="ja-JP"/>
        </w:rPr>
        <w:t>交通事業者や</w:t>
      </w:r>
      <w:r>
        <w:rPr>
          <w:rFonts w:hint="eastAsia"/>
          <w:lang w:eastAsia="ja-JP"/>
        </w:rPr>
        <w:t>地域</w:t>
      </w:r>
      <w:r w:rsidR="002444B8">
        <w:rPr>
          <w:rFonts w:hint="eastAsia"/>
          <w:lang w:eastAsia="ja-JP"/>
        </w:rPr>
        <w:t>住民等に対</w:t>
      </w:r>
      <w:r w:rsidR="002444B8">
        <w:rPr>
          <w:rFonts w:hint="eastAsia"/>
          <w:lang w:eastAsia="ja-JP"/>
        </w:rPr>
        <w:lastRenderedPageBreak/>
        <w:t>する</w:t>
      </w:r>
      <w:r w:rsidR="00786523">
        <w:rPr>
          <w:rFonts w:hint="eastAsia"/>
          <w:lang w:eastAsia="ja-JP"/>
        </w:rPr>
        <w:t>ヒア</w:t>
      </w:r>
      <w:r w:rsidRPr="009C3D77">
        <w:rPr>
          <w:lang w:eastAsia="ja-JP"/>
        </w:rPr>
        <w:t>リング</w:t>
      </w:r>
      <w:r w:rsidR="002444B8">
        <w:rPr>
          <w:rFonts w:hint="eastAsia"/>
          <w:lang w:eastAsia="ja-JP"/>
        </w:rPr>
        <w:t>を通じ</w:t>
      </w:r>
      <w:r w:rsidRPr="009C3D77">
        <w:rPr>
          <w:lang w:eastAsia="ja-JP"/>
        </w:rPr>
        <w:t>、課題調査を行う。</w:t>
      </w:r>
      <w:r>
        <w:rPr>
          <w:rFonts w:hint="eastAsia"/>
          <w:lang w:eastAsia="ja-JP"/>
        </w:rPr>
        <w:t xml:space="preserve">　　</w:t>
      </w:r>
    </w:p>
    <w:p w14:paraId="07D4FF70" w14:textId="77777777" w:rsidR="007F397A" w:rsidRDefault="000D5BD3" w:rsidP="00340673">
      <w:pPr>
        <w:pStyle w:val="a3"/>
        <w:spacing w:line="400" w:lineRule="exact"/>
        <w:ind w:left="0" w:firstLineChars="100" w:firstLine="240"/>
        <w:rPr>
          <w:lang w:eastAsia="ja-JP"/>
        </w:rPr>
      </w:pPr>
      <w:r>
        <w:rPr>
          <w:rFonts w:hint="eastAsia"/>
          <w:lang w:eastAsia="ja-JP"/>
        </w:rPr>
        <w:t>（</w:t>
      </w:r>
      <w:r w:rsidR="009C3D77">
        <w:rPr>
          <w:rFonts w:hint="eastAsia"/>
          <w:lang w:eastAsia="ja-JP"/>
        </w:rPr>
        <w:t>４</w:t>
      </w:r>
      <w:r>
        <w:rPr>
          <w:rFonts w:hint="eastAsia"/>
          <w:lang w:eastAsia="ja-JP"/>
        </w:rPr>
        <w:t>）交通課題の整理</w:t>
      </w:r>
      <w:r w:rsidR="00786523">
        <w:rPr>
          <w:rFonts w:hint="eastAsia"/>
          <w:lang w:eastAsia="ja-JP"/>
        </w:rPr>
        <w:t>、次年度以降の事業案検討</w:t>
      </w:r>
    </w:p>
    <w:p w14:paraId="1D166DCF" w14:textId="12FDB7BC" w:rsidR="00CC74C4" w:rsidRDefault="009C3D77" w:rsidP="00CC74C4">
      <w:pPr>
        <w:pStyle w:val="a3"/>
        <w:spacing w:line="400" w:lineRule="exact"/>
        <w:ind w:leftChars="386" w:left="849" w:firstLineChars="100" w:firstLine="240"/>
        <w:rPr>
          <w:lang w:eastAsia="ja-JP"/>
        </w:rPr>
      </w:pPr>
      <w:r w:rsidRPr="00340673">
        <w:rPr>
          <w:rFonts w:hint="eastAsia"/>
          <w:lang w:eastAsia="ja-JP"/>
        </w:rPr>
        <w:t>（１）～（</w:t>
      </w:r>
      <w:r w:rsidR="007F397A" w:rsidRPr="00340673">
        <w:rPr>
          <w:rFonts w:hint="eastAsia"/>
          <w:lang w:eastAsia="ja-JP"/>
        </w:rPr>
        <w:t>３</w:t>
      </w:r>
      <w:r w:rsidRPr="00340673">
        <w:rPr>
          <w:rFonts w:hint="eastAsia"/>
          <w:lang w:eastAsia="ja-JP"/>
        </w:rPr>
        <w:t>）の調査結果をもとに、</w:t>
      </w:r>
      <w:r w:rsidR="002444B8" w:rsidRPr="00340673">
        <w:rPr>
          <w:rFonts w:hint="eastAsia"/>
          <w:lang w:eastAsia="ja-JP"/>
        </w:rPr>
        <w:t>注力すべき</w:t>
      </w:r>
      <w:r w:rsidRPr="00340673">
        <w:rPr>
          <w:lang w:eastAsia="ja-JP"/>
        </w:rPr>
        <w:t>地域</w:t>
      </w:r>
      <w:r w:rsidR="002444B8" w:rsidRPr="00340673">
        <w:rPr>
          <w:rFonts w:hint="eastAsia"/>
          <w:lang w:eastAsia="ja-JP"/>
        </w:rPr>
        <w:t>と</w:t>
      </w:r>
      <w:r w:rsidRPr="00340673">
        <w:rPr>
          <w:lang w:eastAsia="ja-JP"/>
        </w:rPr>
        <w:t>課題を整理</w:t>
      </w:r>
      <w:r w:rsidR="00340673" w:rsidRPr="00340673">
        <w:rPr>
          <w:rFonts w:hint="eastAsia"/>
          <w:lang w:eastAsia="ja-JP"/>
        </w:rPr>
        <w:t>したうえで、それに応じた</w:t>
      </w:r>
      <w:r w:rsidR="00786523" w:rsidRPr="00340673">
        <w:rPr>
          <w:rFonts w:hint="eastAsia"/>
          <w:lang w:eastAsia="ja-JP"/>
        </w:rPr>
        <w:t>運行形態や</w:t>
      </w:r>
      <w:r w:rsidR="002444B8" w:rsidRPr="00340673">
        <w:rPr>
          <w:rFonts w:hint="eastAsia"/>
          <w:lang w:eastAsia="ja-JP"/>
        </w:rPr>
        <w:t>導入</w:t>
      </w:r>
      <w:r w:rsidR="00786523" w:rsidRPr="00340673">
        <w:rPr>
          <w:rFonts w:hint="eastAsia"/>
          <w:lang w:eastAsia="ja-JP"/>
        </w:rPr>
        <w:t>スキーム等</w:t>
      </w:r>
      <w:r w:rsidR="00340673" w:rsidRPr="00340673">
        <w:rPr>
          <w:rFonts w:hint="eastAsia"/>
          <w:lang w:eastAsia="ja-JP"/>
        </w:rPr>
        <w:t>についても</w:t>
      </w:r>
      <w:r w:rsidR="002444B8" w:rsidRPr="00340673">
        <w:rPr>
          <w:rFonts w:hint="eastAsia"/>
          <w:lang w:eastAsia="ja-JP"/>
        </w:rPr>
        <w:t>具体的に</w:t>
      </w:r>
      <w:r w:rsidR="00786523" w:rsidRPr="00340673">
        <w:rPr>
          <w:rFonts w:hint="eastAsia"/>
          <w:lang w:eastAsia="ja-JP"/>
        </w:rPr>
        <w:t>検討する。</w:t>
      </w:r>
      <w:r w:rsidR="00CC74C4">
        <w:rPr>
          <w:rFonts w:hint="eastAsia"/>
          <w:lang w:eastAsia="ja-JP"/>
        </w:rPr>
        <w:t>あわせて</w:t>
      </w:r>
      <w:r w:rsidR="00CC74C4" w:rsidRPr="00CC74C4">
        <w:rPr>
          <w:lang w:eastAsia="ja-JP"/>
        </w:rPr>
        <w:t>料金設定や集客の見込み、事業費の積算等</w:t>
      </w:r>
      <w:r w:rsidR="00CC74C4">
        <w:rPr>
          <w:rFonts w:hint="eastAsia"/>
          <w:lang w:eastAsia="ja-JP"/>
        </w:rPr>
        <w:t>についても具体的に検討する。</w:t>
      </w:r>
    </w:p>
    <w:p w14:paraId="0A628CFB" w14:textId="71B1C4B4" w:rsidR="00340673" w:rsidRDefault="009C3D77" w:rsidP="00CC74C4">
      <w:pPr>
        <w:pStyle w:val="a3"/>
        <w:spacing w:line="400" w:lineRule="exact"/>
        <w:ind w:left="0" w:firstLineChars="100" w:firstLine="240"/>
        <w:rPr>
          <w:lang w:eastAsia="ja-JP"/>
        </w:rPr>
      </w:pPr>
      <w:r>
        <w:rPr>
          <w:rFonts w:hint="eastAsia"/>
          <w:lang w:eastAsia="ja-JP"/>
        </w:rPr>
        <w:t>（</w:t>
      </w:r>
      <w:r w:rsidR="00CC74C4">
        <w:rPr>
          <w:rFonts w:hint="eastAsia"/>
          <w:lang w:eastAsia="ja-JP"/>
        </w:rPr>
        <w:t>５</w:t>
      </w:r>
      <w:r>
        <w:rPr>
          <w:rFonts w:hint="eastAsia"/>
          <w:lang w:eastAsia="ja-JP"/>
        </w:rPr>
        <w:t>）</w:t>
      </w:r>
      <w:r w:rsidR="000D5BD3">
        <w:rPr>
          <w:rFonts w:hint="eastAsia"/>
          <w:lang w:eastAsia="ja-JP"/>
        </w:rPr>
        <w:t>地域内</w:t>
      </w:r>
      <w:r w:rsidR="002444B8">
        <w:rPr>
          <w:rFonts w:hint="eastAsia"/>
          <w:lang w:eastAsia="ja-JP"/>
        </w:rPr>
        <w:t>での</w:t>
      </w:r>
      <w:r w:rsidR="000D5BD3">
        <w:rPr>
          <w:rFonts w:hint="eastAsia"/>
          <w:lang w:eastAsia="ja-JP"/>
        </w:rPr>
        <w:t>合意形成</w:t>
      </w:r>
    </w:p>
    <w:p w14:paraId="281C3E86" w14:textId="0FBB495D" w:rsidR="00CC74C4" w:rsidRDefault="00786523" w:rsidP="00CC74C4">
      <w:pPr>
        <w:pStyle w:val="a3"/>
        <w:spacing w:line="400" w:lineRule="exact"/>
        <w:ind w:leftChars="357" w:left="785" w:firstLineChars="100" w:firstLine="240"/>
        <w:rPr>
          <w:lang w:eastAsia="ja-JP"/>
        </w:rPr>
      </w:pPr>
      <w:r>
        <w:rPr>
          <w:rFonts w:hint="eastAsia"/>
          <w:lang w:eastAsia="ja-JP"/>
        </w:rPr>
        <w:t>交通事業者等</w:t>
      </w:r>
      <w:r w:rsidR="002444B8">
        <w:rPr>
          <w:rFonts w:hint="eastAsia"/>
          <w:lang w:eastAsia="ja-JP"/>
        </w:rPr>
        <w:t>と</w:t>
      </w:r>
      <w:r>
        <w:rPr>
          <w:rFonts w:hint="eastAsia"/>
          <w:lang w:eastAsia="ja-JP"/>
        </w:rPr>
        <w:t>事業案を共有し、</w:t>
      </w:r>
      <w:r w:rsidR="002444B8">
        <w:rPr>
          <w:rFonts w:hint="eastAsia"/>
          <w:lang w:eastAsia="ja-JP"/>
        </w:rPr>
        <w:t>実施時の</w:t>
      </w:r>
      <w:r>
        <w:rPr>
          <w:rFonts w:hint="eastAsia"/>
          <w:lang w:eastAsia="ja-JP"/>
        </w:rPr>
        <w:t>懸念</w:t>
      </w:r>
      <w:r w:rsidR="002444B8">
        <w:rPr>
          <w:rFonts w:hint="eastAsia"/>
          <w:lang w:eastAsia="ja-JP"/>
        </w:rPr>
        <w:t>事項や課題を明確にする</w:t>
      </w:r>
      <w:r>
        <w:rPr>
          <w:rFonts w:hint="eastAsia"/>
          <w:lang w:eastAsia="ja-JP"/>
        </w:rPr>
        <w:t>。</w:t>
      </w:r>
      <w:r w:rsidR="002444B8">
        <w:rPr>
          <w:rFonts w:hint="eastAsia"/>
          <w:lang w:eastAsia="ja-JP"/>
        </w:rPr>
        <w:t>必要に応じて対策案を提示し、</w:t>
      </w:r>
      <w:r>
        <w:rPr>
          <w:rFonts w:hint="eastAsia"/>
          <w:lang w:eastAsia="ja-JP"/>
        </w:rPr>
        <w:t>再度</w:t>
      </w:r>
      <w:r w:rsidR="002444B8">
        <w:rPr>
          <w:rFonts w:hint="eastAsia"/>
          <w:lang w:eastAsia="ja-JP"/>
        </w:rPr>
        <w:t>関係者間で</w:t>
      </w:r>
      <w:r>
        <w:rPr>
          <w:rFonts w:hint="eastAsia"/>
          <w:lang w:eastAsia="ja-JP"/>
        </w:rPr>
        <w:t>合意形成を</w:t>
      </w:r>
      <w:r w:rsidR="002444B8">
        <w:rPr>
          <w:rFonts w:hint="eastAsia"/>
          <w:lang w:eastAsia="ja-JP"/>
        </w:rPr>
        <w:t>図る</w:t>
      </w:r>
      <w:r>
        <w:rPr>
          <w:rFonts w:hint="eastAsia"/>
          <w:lang w:eastAsia="ja-JP"/>
        </w:rPr>
        <w:t>。</w:t>
      </w:r>
    </w:p>
    <w:p w14:paraId="1ADBA891" w14:textId="3E478D40" w:rsidR="000D5BD3" w:rsidRPr="00A344F9" w:rsidRDefault="009C3D77" w:rsidP="00A344F9">
      <w:pPr>
        <w:pStyle w:val="a3"/>
        <w:spacing w:line="400" w:lineRule="exact"/>
        <w:ind w:left="0" w:firstLineChars="100" w:firstLine="240"/>
        <w:rPr>
          <w:highlight w:val="yellow"/>
          <w:lang w:eastAsia="ja-JP"/>
        </w:rPr>
      </w:pPr>
      <w:r>
        <w:rPr>
          <w:rFonts w:hint="eastAsia"/>
          <w:lang w:eastAsia="ja-JP"/>
        </w:rPr>
        <w:t>（</w:t>
      </w:r>
      <w:r w:rsidR="00CC74C4">
        <w:rPr>
          <w:rFonts w:hint="eastAsia"/>
          <w:lang w:eastAsia="ja-JP"/>
        </w:rPr>
        <w:t>６</w:t>
      </w:r>
      <w:r w:rsidRPr="00A344F9">
        <w:rPr>
          <w:rFonts w:hint="eastAsia"/>
          <w:lang w:eastAsia="ja-JP"/>
        </w:rPr>
        <w:t>）令和８年４月</w:t>
      </w:r>
      <w:r w:rsidR="000D5BD3" w:rsidRPr="00A344F9">
        <w:rPr>
          <w:lang w:eastAsia="ja-JP"/>
        </w:rPr>
        <w:t>以降に必要な知見の周知</w:t>
      </w:r>
    </w:p>
    <w:p w14:paraId="64B3FD2A" w14:textId="4DD6EC41" w:rsidR="00A344F9" w:rsidRDefault="00A344F9" w:rsidP="00A344F9">
      <w:pPr>
        <w:pStyle w:val="a3"/>
        <w:spacing w:line="400" w:lineRule="exact"/>
        <w:ind w:leftChars="322" w:left="708" w:firstLineChars="100" w:firstLine="240"/>
        <w:rPr>
          <w:lang w:eastAsia="ja-JP"/>
        </w:rPr>
      </w:pPr>
      <w:r w:rsidRPr="00A344F9">
        <w:rPr>
          <w:lang w:eastAsia="ja-JP"/>
        </w:rPr>
        <w:t>地域住民や</w:t>
      </w:r>
      <w:r w:rsidR="00785A01">
        <w:rPr>
          <w:rFonts w:hint="eastAsia"/>
          <w:lang w:eastAsia="ja-JP"/>
        </w:rPr>
        <w:t>交通</w:t>
      </w:r>
      <w:r w:rsidRPr="00A344F9">
        <w:rPr>
          <w:lang w:eastAsia="ja-JP"/>
        </w:rPr>
        <w:t>事業者等を対象</w:t>
      </w:r>
      <w:r w:rsidR="00785A01">
        <w:rPr>
          <w:rFonts w:hint="eastAsia"/>
          <w:lang w:eastAsia="ja-JP"/>
        </w:rPr>
        <w:t>に</w:t>
      </w:r>
      <w:r w:rsidRPr="00A344F9">
        <w:rPr>
          <w:lang w:eastAsia="ja-JP"/>
        </w:rPr>
        <w:t>町が抱える課題や問題意識、行政としての意向を広く周知・共有することで、令和</w:t>
      </w:r>
      <w:r w:rsidRPr="00A344F9">
        <w:rPr>
          <w:rFonts w:hint="eastAsia"/>
          <w:lang w:eastAsia="ja-JP"/>
        </w:rPr>
        <w:t>８</w:t>
      </w:r>
      <w:r w:rsidRPr="00A344F9">
        <w:rPr>
          <w:lang w:eastAsia="ja-JP"/>
        </w:rPr>
        <w:t>年度以降における新たな交通施策を地域全体で推進できる体制づくりを図る。あわせて、令和</w:t>
      </w:r>
      <w:r w:rsidRPr="00A344F9">
        <w:rPr>
          <w:rFonts w:hint="eastAsia"/>
          <w:lang w:eastAsia="ja-JP"/>
        </w:rPr>
        <w:t>８</w:t>
      </w:r>
      <w:r w:rsidRPr="00A344F9">
        <w:rPr>
          <w:lang w:eastAsia="ja-JP"/>
        </w:rPr>
        <w:t>年度以降にデマンド交通等の事業を行う場合に備え、運行管理やシステム活用に関する具体的なノウハウの習得を目的とし、必要な知見や他地域の事例等も共有する。</w:t>
      </w:r>
    </w:p>
    <w:p w14:paraId="037728A3" w14:textId="30E6B291" w:rsidR="000D5BD3" w:rsidRPr="00A344F9" w:rsidRDefault="009C3D77" w:rsidP="00A344F9">
      <w:pPr>
        <w:pStyle w:val="a3"/>
        <w:spacing w:line="400" w:lineRule="exact"/>
        <w:ind w:left="0" w:firstLineChars="100" w:firstLine="240"/>
        <w:rPr>
          <w:highlight w:val="yellow"/>
          <w:lang w:eastAsia="ja-JP"/>
        </w:rPr>
      </w:pPr>
      <w:r w:rsidRPr="00A344F9">
        <w:rPr>
          <w:rFonts w:hint="eastAsia"/>
          <w:lang w:eastAsia="ja-JP"/>
        </w:rPr>
        <w:t>（</w:t>
      </w:r>
      <w:r w:rsidR="00CC74C4">
        <w:rPr>
          <w:rFonts w:hint="eastAsia"/>
          <w:lang w:eastAsia="ja-JP"/>
        </w:rPr>
        <w:t>７</w:t>
      </w:r>
      <w:r w:rsidRPr="00A344F9">
        <w:rPr>
          <w:rFonts w:hint="eastAsia"/>
          <w:lang w:eastAsia="ja-JP"/>
        </w:rPr>
        <w:t>）</w:t>
      </w:r>
      <w:r w:rsidR="007F397A" w:rsidRPr="00A344F9">
        <w:rPr>
          <w:rFonts w:hint="eastAsia"/>
          <w:lang w:eastAsia="ja-JP"/>
        </w:rPr>
        <w:t>令和８年度以降</w:t>
      </w:r>
      <w:r w:rsidR="000D5BD3" w:rsidRPr="00A344F9">
        <w:rPr>
          <w:rFonts w:hint="eastAsia"/>
          <w:lang w:eastAsia="ja-JP"/>
        </w:rPr>
        <w:t>計画策定</w:t>
      </w:r>
    </w:p>
    <w:p w14:paraId="1A74815A" w14:textId="0D60A026" w:rsidR="00786523" w:rsidRDefault="005C4D42" w:rsidP="00A344F9">
      <w:pPr>
        <w:pStyle w:val="a3"/>
        <w:spacing w:line="400" w:lineRule="exact"/>
        <w:ind w:leftChars="322" w:left="708" w:firstLineChars="100" w:firstLine="240"/>
        <w:rPr>
          <w:lang w:eastAsia="ja-JP"/>
        </w:rPr>
      </w:pPr>
      <w:r>
        <w:rPr>
          <w:rFonts w:hint="eastAsia"/>
          <w:lang w:eastAsia="ja-JP"/>
        </w:rPr>
        <w:t>久万高原町地域公共交通計画との整合を図りつつ、</w:t>
      </w:r>
      <w:r w:rsidR="00786523">
        <w:rPr>
          <w:rFonts w:hint="eastAsia"/>
          <w:lang w:eastAsia="ja-JP"/>
        </w:rPr>
        <w:t>当年度の</w:t>
      </w:r>
      <w:r>
        <w:rPr>
          <w:rFonts w:hint="eastAsia"/>
          <w:lang w:eastAsia="ja-JP"/>
        </w:rPr>
        <w:t>各調査及び</w:t>
      </w:r>
      <w:r w:rsidR="00786523">
        <w:rPr>
          <w:rFonts w:hint="eastAsia"/>
          <w:lang w:eastAsia="ja-JP"/>
        </w:rPr>
        <w:t>検討結果を</w:t>
      </w:r>
      <w:r>
        <w:rPr>
          <w:rFonts w:hint="eastAsia"/>
          <w:lang w:eastAsia="ja-JP"/>
        </w:rPr>
        <w:t>踏まえ、令和８年度以降</w:t>
      </w:r>
      <w:r w:rsidR="00786523">
        <w:rPr>
          <w:rFonts w:hint="eastAsia"/>
          <w:lang w:eastAsia="ja-JP"/>
        </w:rPr>
        <w:t>の</w:t>
      </w:r>
      <w:r>
        <w:rPr>
          <w:rFonts w:hint="eastAsia"/>
          <w:lang w:eastAsia="ja-JP"/>
        </w:rPr>
        <w:t>実施</w:t>
      </w:r>
      <w:r w:rsidR="00786523">
        <w:rPr>
          <w:rFonts w:hint="eastAsia"/>
          <w:lang w:eastAsia="ja-JP"/>
        </w:rPr>
        <w:t>計画を策定する。</w:t>
      </w:r>
    </w:p>
    <w:p w14:paraId="486F7472" w14:textId="3DC0496F" w:rsidR="00785A01" w:rsidRDefault="00785A01" w:rsidP="00785A01">
      <w:pPr>
        <w:tabs>
          <w:tab w:val="left" w:pos="1267"/>
        </w:tabs>
        <w:spacing w:line="380" w:lineRule="exact"/>
        <w:ind w:firstLineChars="400" w:firstLine="904"/>
        <w:rPr>
          <w:spacing w:val="-14"/>
          <w:sz w:val="24"/>
          <w:lang w:eastAsia="ja-JP"/>
        </w:rPr>
      </w:pPr>
      <w:r>
        <w:rPr>
          <w:rFonts w:hint="eastAsia"/>
          <w:spacing w:val="-14"/>
          <w:sz w:val="24"/>
          <w:lang w:eastAsia="ja-JP"/>
        </w:rPr>
        <w:t>・計画書　１部</w:t>
      </w:r>
    </w:p>
    <w:p w14:paraId="13B85590" w14:textId="597A6B33" w:rsidR="00B43E65" w:rsidRPr="00EA3343" w:rsidRDefault="00B43E65" w:rsidP="00785A01">
      <w:pPr>
        <w:tabs>
          <w:tab w:val="left" w:pos="1267"/>
        </w:tabs>
        <w:spacing w:line="380" w:lineRule="exact"/>
        <w:ind w:firstLineChars="400" w:firstLine="904"/>
        <w:rPr>
          <w:sz w:val="24"/>
          <w:lang w:eastAsia="ja-JP"/>
        </w:rPr>
      </w:pPr>
      <w:r>
        <w:rPr>
          <w:rFonts w:hint="eastAsia"/>
          <w:spacing w:val="-14"/>
          <w:sz w:val="24"/>
          <w:lang w:eastAsia="ja-JP"/>
        </w:rPr>
        <w:t>・</w:t>
      </w:r>
      <w:r w:rsidRPr="00EA3343">
        <w:rPr>
          <w:rFonts w:hint="eastAsia"/>
          <w:spacing w:val="-14"/>
          <w:sz w:val="24"/>
          <w:lang w:eastAsia="ja-JP"/>
        </w:rPr>
        <w:t xml:space="preserve">アンケートの実施結果（考察を含む）　</w:t>
      </w:r>
      <w:r>
        <w:rPr>
          <w:rFonts w:hint="eastAsia"/>
          <w:spacing w:val="-14"/>
          <w:sz w:val="24"/>
          <w:lang w:eastAsia="ja-JP"/>
        </w:rPr>
        <w:t>１</w:t>
      </w:r>
      <w:r w:rsidRPr="00EA3343">
        <w:rPr>
          <w:rFonts w:hint="eastAsia"/>
          <w:spacing w:val="-14"/>
          <w:sz w:val="24"/>
          <w:lang w:eastAsia="ja-JP"/>
        </w:rPr>
        <w:t>部</w:t>
      </w:r>
    </w:p>
    <w:p w14:paraId="21B7409E" w14:textId="2C5B221D" w:rsidR="00B43E65" w:rsidRDefault="00B43E65" w:rsidP="00B43E65">
      <w:pPr>
        <w:tabs>
          <w:tab w:val="left" w:pos="1267"/>
        </w:tabs>
        <w:spacing w:line="380" w:lineRule="exact"/>
        <w:ind w:firstLineChars="400" w:firstLine="900"/>
        <w:rPr>
          <w:spacing w:val="-10"/>
          <w:sz w:val="24"/>
          <w:lang w:eastAsia="ja-JP"/>
        </w:rPr>
      </w:pPr>
      <w:r>
        <w:rPr>
          <w:rFonts w:hint="eastAsia"/>
          <w:spacing w:val="-15"/>
          <w:sz w:val="24"/>
          <w:lang w:eastAsia="ja-JP"/>
        </w:rPr>
        <w:t>・</w:t>
      </w:r>
      <w:r w:rsidRPr="00EA3343">
        <w:rPr>
          <w:spacing w:val="-15"/>
          <w:sz w:val="24"/>
          <w:lang w:eastAsia="ja-JP"/>
        </w:rPr>
        <w:t>上記データを格納した電子データ</w:t>
      </w:r>
      <w:r w:rsidRPr="00EA3343">
        <w:rPr>
          <w:spacing w:val="-12"/>
          <w:sz w:val="24"/>
          <w:lang w:eastAsia="ja-JP"/>
        </w:rPr>
        <w:t>（</w:t>
      </w:r>
      <w:r w:rsidRPr="00EA3343">
        <w:rPr>
          <w:spacing w:val="-15"/>
          <w:sz w:val="24"/>
          <w:lang w:eastAsia="ja-JP"/>
        </w:rPr>
        <w:t>ＣＤ－Ｒ</w:t>
      </w:r>
      <w:r w:rsidRPr="00EA3343">
        <w:rPr>
          <w:spacing w:val="-128"/>
          <w:sz w:val="24"/>
          <w:lang w:eastAsia="ja-JP"/>
        </w:rPr>
        <w:t>）</w:t>
      </w:r>
      <w:r w:rsidRPr="00EA3343">
        <w:rPr>
          <w:rFonts w:hint="eastAsia"/>
          <w:spacing w:val="-128"/>
          <w:sz w:val="24"/>
          <w:lang w:eastAsia="ja-JP"/>
        </w:rPr>
        <w:t xml:space="preserve">　</w:t>
      </w:r>
      <w:r w:rsidRPr="00EA3343">
        <w:rPr>
          <w:spacing w:val="-10"/>
          <w:sz w:val="24"/>
          <w:lang w:eastAsia="ja-JP"/>
        </w:rPr>
        <w:t>１部</w:t>
      </w:r>
    </w:p>
    <w:p w14:paraId="53B2901F" w14:textId="25BC88DB" w:rsidR="00B43E65" w:rsidRDefault="00B43E65" w:rsidP="00B43E65">
      <w:pPr>
        <w:tabs>
          <w:tab w:val="left" w:pos="1267"/>
        </w:tabs>
        <w:spacing w:line="380" w:lineRule="exact"/>
        <w:ind w:firstLineChars="100" w:firstLine="230"/>
        <w:rPr>
          <w:sz w:val="24"/>
          <w:lang w:eastAsia="ja-JP"/>
        </w:rPr>
      </w:pPr>
      <w:r>
        <w:rPr>
          <w:rFonts w:hint="eastAsia"/>
          <w:spacing w:val="-10"/>
          <w:sz w:val="24"/>
          <w:lang w:eastAsia="ja-JP"/>
        </w:rPr>
        <w:t>（</w:t>
      </w:r>
      <w:r w:rsidR="00CC74C4">
        <w:rPr>
          <w:rFonts w:hint="eastAsia"/>
          <w:spacing w:val="-10"/>
          <w:sz w:val="24"/>
          <w:lang w:eastAsia="ja-JP"/>
        </w:rPr>
        <w:t>８</w:t>
      </w:r>
      <w:r>
        <w:rPr>
          <w:rFonts w:hint="eastAsia"/>
          <w:spacing w:val="-10"/>
          <w:sz w:val="24"/>
          <w:lang w:eastAsia="ja-JP"/>
        </w:rPr>
        <w:t>）町が運営する地域公共交通会議の運営支援（概ね３回）</w:t>
      </w:r>
    </w:p>
    <w:p w14:paraId="68510C0D" w14:textId="1359E5A4" w:rsidR="00B43E65" w:rsidRDefault="00B43E65" w:rsidP="00B43E65">
      <w:pPr>
        <w:tabs>
          <w:tab w:val="left" w:pos="1267"/>
        </w:tabs>
        <w:spacing w:line="380" w:lineRule="exact"/>
        <w:ind w:firstLineChars="100" w:firstLine="240"/>
        <w:rPr>
          <w:sz w:val="24"/>
          <w:lang w:eastAsia="ja-JP"/>
        </w:rPr>
      </w:pPr>
      <w:r>
        <w:rPr>
          <w:rFonts w:hint="eastAsia"/>
          <w:sz w:val="24"/>
          <w:lang w:eastAsia="ja-JP"/>
        </w:rPr>
        <w:t>（</w:t>
      </w:r>
      <w:r w:rsidR="00CC74C4">
        <w:rPr>
          <w:rFonts w:hint="eastAsia"/>
          <w:sz w:val="24"/>
          <w:lang w:eastAsia="ja-JP"/>
        </w:rPr>
        <w:t>９</w:t>
      </w:r>
      <w:r>
        <w:rPr>
          <w:rFonts w:hint="eastAsia"/>
          <w:sz w:val="24"/>
          <w:lang w:eastAsia="ja-JP"/>
        </w:rPr>
        <w:t>）提出書類の作成</w:t>
      </w:r>
    </w:p>
    <w:p w14:paraId="084843C4" w14:textId="57718F6B" w:rsidR="00B43E65" w:rsidRDefault="00B43E65" w:rsidP="00B43E65">
      <w:pPr>
        <w:tabs>
          <w:tab w:val="left" w:pos="1267"/>
        </w:tabs>
        <w:spacing w:line="380" w:lineRule="exact"/>
        <w:rPr>
          <w:sz w:val="24"/>
          <w:lang w:eastAsia="ja-JP"/>
        </w:rPr>
      </w:pPr>
      <w:r>
        <w:rPr>
          <w:rFonts w:hint="eastAsia"/>
          <w:sz w:val="24"/>
          <w:lang w:eastAsia="ja-JP"/>
        </w:rPr>
        <w:t xml:space="preserve">　　　　・業務着手届</w:t>
      </w:r>
    </w:p>
    <w:p w14:paraId="575C5F0A" w14:textId="402D867F" w:rsidR="00B43E65" w:rsidRDefault="00B43E65" w:rsidP="00B43E65">
      <w:pPr>
        <w:tabs>
          <w:tab w:val="left" w:pos="1267"/>
        </w:tabs>
        <w:spacing w:line="380" w:lineRule="exact"/>
        <w:rPr>
          <w:sz w:val="24"/>
          <w:lang w:eastAsia="ja-JP"/>
        </w:rPr>
      </w:pPr>
      <w:r>
        <w:rPr>
          <w:rFonts w:hint="eastAsia"/>
          <w:sz w:val="24"/>
          <w:lang w:eastAsia="ja-JP"/>
        </w:rPr>
        <w:t xml:space="preserve">　　　　・工程表</w:t>
      </w:r>
    </w:p>
    <w:p w14:paraId="0DB6DC40" w14:textId="389B7306" w:rsidR="00B43E65" w:rsidRDefault="00B43E65" w:rsidP="00B43E65">
      <w:pPr>
        <w:tabs>
          <w:tab w:val="left" w:pos="1267"/>
        </w:tabs>
        <w:spacing w:line="380" w:lineRule="exact"/>
        <w:rPr>
          <w:sz w:val="24"/>
          <w:lang w:eastAsia="ja-JP"/>
        </w:rPr>
      </w:pPr>
      <w:r>
        <w:rPr>
          <w:rFonts w:hint="eastAsia"/>
          <w:sz w:val="24"/>
          <w:lang w:eastAsia="ja-JP"/>
        </w:rPr>
        <w:t xml:space="preserve">　　　　・業務完了届</w:t>
      </w:r>
    </w:p>
    <w:p w14:paraId="3B2C4004" w14:textId="79EBDAEA" w:rsidR="00B43E65" w:rsidRDefault="00B43E65" w:rsidP="00B43E65">
      <w:pPr>
        <w:tabs>
          <w:tab w:val="left" w:pos="1267"/>
        </w:tabs>
        <w:spacing w:line="380" w:lineRule="exact"/>
        <w:rPr>
          <w:sz w:val="24"/>
          <w:lang w:eastAsia="ja-JP"/>
        </w:rPr>
      </w:pPr>
      <w:r>
        <w:rPr>
          <w:rFonts w:hint="eastAsia"/>
          <w:sz w:val="24"/>
          <w:lang w:eastAsia="ja-JP"/>
        </w:rPr>
        <w:t xml:space="preserve">　　　　・完了検査願い</w:t>
      </w:r>
    </w:p>
    <w:p w14:paraId="2BA0BF35" w14:textId="0EC71523" w:rsidR="00B43E65" w:rsidRPr="002C2DA2" w:rsidRDefault="00B43E65" w:rsidP="00B43E65">
      <w:pPr>
        <w:tabs>
          <w:tab w:val="left" w:pos="1267"/>
        </w:tabs>
        <w:spacing w:line="380" w:lineRule="exact"/>
        <w:rPr>
          <w:sz w:val="24"/>
          <w:lang w:eastAsia="ja-JP"/>
        </w:rPr>
      </w:pPr>
      <w:r>
        <w:rPr>
          <w:rFonts w:hint="eastAsia"/>
          <w:sz w:val="24"/>
          <w:lang w:eastAsia="ja-JP"/>
        </w:rPr>
        <w:t xml:space="preserve">　　　　・その他町が指示する書類</w:t>
      </w:r>
    </w:p>
    <w:p w14:paraId="50D4215B" w14:textId="5F731FED" w:rsidR="00B43E65" w:rsidRDefault="00B43E65" w:rsidP="00A10871">
      <w:pPr>
        <w:pStyle w:val="a3"/>
        <w:spacing w:line="380" w:lineRule="exact"/>
        <w:ind w:left="0" w:firstLineChars="150" w:firstLine="360"/>
        <w:rPr>
          <w:lang w:eastAsia="ja-JP"/>
        </w:rPr>
      </w:pPr>
      <w:r>
        <w:rPr>
          <w:lang w:eastAsia="ja-JP"/>
        </w:rPr>
        <w:t>（</w:t>
      </w:r>
      <w:r>
        <w:rPr>
          <w:rFonts w:hint="eastAsia"/>
          <w:lang w:eastAsia="ja-JP"/>
        </w:rPr>
        <w:t>1</w:t>
      </w:r>
      <w:r w:rsidR="00CC74C4">
        <w:rPr>
          <w:rFonts w:hint="eastAsia"/>
          <w:lang w:eastAsia="ja-JP"/>
        </w:rPr>
        <w:t>0</w:t>
      </w:r>
      <w:r>
        <w:rPr>
          <w:lang w:eastAsia="ja-JP"/>
        </w:rPr>
        <w:t>）打合せ</w:t>
      </w:r>
    </w:p>
    <w:p w14:paraId="75107660" w14:textId="7AB5B0A4" w:rsidR="00B43E65" w:rsidRDefault="00B43E65" w:rsidP="00A10871">
      <w:pPr>
        <w:pStyle w:val="a3"/>
        <w:spacing w:line="380" w:lineRule="exact"/>
        <w:ind w:left="800" w:right="221" w:firstLine="227"/>
        <w:rPr>
          <w:lang w:eastAsia="ja-JP"/>
        </w:rPr>
      </w:pPr>
      <w:r>
        <w:rPr>
          <w:spacing w:val="-15"/>
          <w:lang w:eastAsia="ja-JP"/>
        </w:rPr>
        <w:t>打合せは、業務着手時、中間打合せ</w:t>
      </w:r>
      <w:r>
        <w:rPr>
          <w:spacing w:val="-14"/>
          <w:lang w:eastAsia="ja-JP"/>
        </w:rPr>
        <w:t>のほか、必要に応じて適宜実施</w:t>
      </w:r>
      <w:r w:rsidR="00A10871">
        <w:rPr>
          <w:rFonts w:hint="eastAsia"/>
          <w:spacing w:val="-14"/>
          <w:lang w:eastAsia="ja-JP"/>
        </w:rPr>
        <w:t>する。</w:t>
      </w:r>
    </w:p>
    <w:p w14:paraId="7F60AB4F" w14:textId="77777777" w:rsidR="00786523" w:rsidRPr="002C2DA2" w:rsidRDefault="00786523" w:rsidP="004E467A">
      <w:pPr>
        <w:pStyle w:val="a3"/>
        <w:spacing w:before="2" w:line="380" w:lineRule="exact"/>
        <w:ind w:left="0"/>
        <w:rPr>
          <w:lang w:eastAsia="ja-JP"/>
        </w:rPr>
      </w:pPr>
    </w:p>
    <w:p w14:paraId="54C0D81C" w14:textId="77777777" w:rsidR="003A5C75" w:rsidRDefault="004E467A" w:rsidP="004E467A">
      <w:pPr>
        <w:pStyle w:val="a3"/>
        <w:tabs>
          <w:tab w:val="left" w:pos="571"/>
        </w:tabs>
        <w:spacing w:line="380" w:lineRule="exact"/>
        <w:ind w:left="118"/>
        <w:rPr>
          <w:lang w:eastAsia="ja-JP"/>
        </w:rPr>
      </w:pPr>
      <w:r>
        <w:rPr>
          <w:lang w:eastAsia="ja-JP"/>
        </w:rPr>
        <w:t>５</w:t>
      </w:r>
      <w:r>
        <w:rPr>
          <w:lang w:eastAsia="ja-JP"/>
        </w:rPr>
        <w:tab/>
      </w:r>
      <w:r>
        <w:rPr>
          <w:spacing w:val="-10"/>
          <w:lang w:eastAsia="ja-JP"/>
        </w:rPr>
        <w:t>その他</w:t>
      </w:r>
    </w:p>
    <w:p w14:paraId="052F80A5" w14:textId="77777777" w:rsidR="003A5C75" w:rsidRDefault="004E467A" w:rsidP="004E467A">
      <w:pPr>
        <w:pStyle w:val="a3"/>
        <w:spacing w:before="75" w:line="380" w:lineRule="exact"/>
        <w:ind w:right="219" w:hanging="452"/>
        <w:rPr>
          <w:lang w:eastAsia="ja-JP"/>
        </w:rPr>
      </w:pPr>
      <w:r>
        <w:rPr>
          <w:spacing w:val="-13"/>
          <w:lang w:eastAsia="ja-JP"/>
        </w:rPr>
        <w:t>（１）</w:t>
      </w:r>
      <w:r>
        <w:rPr>
          <w:spacing w:val="-15"/>
          <w:lang w:eastAsia="ja-JP"/>
        </w:rPr>
        <w:t>受託者は、本業務の目的や意図を十分に理解したうえで、仕様に基づいた計画を作成し、発注者と打ち合わせを行い、誠意をもって業務を遂行するものとする。</w:t>
      </w:r>
    </w:p>
    <w:p w14:paraId="0A66DE96" w14:textId="77777777" w:rsidR="003A5C75" w:rsidRDefault="004E467A" w:rsidP="004E467A">
      <w:pPr>
        <w:pStyle w:val="a3"/>
        <w:spacing w:line="380" w:lineRule="exact"/>
        <w:ind w:right="219" w:hanging="452"/>
        <w:jc w:val="both"/>
        <w:rPr>
          <w:lang w:eastAsia="ja-JP"/>
        </w:rPr>
      </w:pPr>
      <w:r>
        <w:rPr>
          <w:spacing w:val="-13"/>
          <w:lang w:eastAsia="ja-JP"/>
        </w:rPr>
        <w:t>（２）</w:t>
      </w:r>
      <w:r>
        <w:rPr>
          <w:spacing w:val="-15"/>
          <w:lang w:eastAsia="ja-JP"/>
        </w:rPr>
        <w:t>受託者は、久万高原町個人情報保護条例を遵守し、本町が提供する業務に必要な情報資産の管理に万全を期すとともに、業務上知り得た秘密を他人に漏らしてはならない。この契約が終了し、または解除された後においても同様とする。</w:t>
      </w:r>
    </w:p>
    <w:p w14:paraId="2775CD27" w14:textId="77777777" w:rsidR="003A5C75" w:rsidRDefault="004E467A" w:rsidP="004E467A">
      <w:pPr>
        <w:pStyle w:val="a3"/>
        <w:spacing w:line="380" w:lineRule="exact"/>
        <w:ind w:right="106" w:hanging="452"/>
        <w:rPr>
          <w:lang w:eastAsia="ja-JP"/>
        </w:rPr>
      </w:pPr>
      <w:r>
        <w:rPr>
          <w:spacing w:val="-32"/>
          <w:lang w:eastAsia="ja-JP"/>
        </w:rPr>
        <w:lastRenderedPageBreak/>
        <w:t>（３）</w:t>
      </w:r>
      <w:r>
        <w:rPr>
          <w:spacing w:val="-21"/>
          <w:lang w:eastAsia="ja-JP"/>
        </w:rPr>
        <w:t>受託者は、本業務の遂行において本町から資料の貸与を受ける必要がある場合は、</w:t>
      </w:r>
      <w:r>
        <w:rPr>
          <w:spacing w:val="-15"/>
          <w:lang w:eastAsia="ja-JP"/>
        </w:rPr>
        <w:t>本町と協議のうえ貸与を受けること。なお、貸与を受けた場合は、業務終了後速やかに資料を返却すること。また、貸与を受けた資料を汚損等させた場合は、受注者</w:t>
      </w:r>
      <w:r>
        <w:rPr>
          <w:spacing w:val="-14"/>
          <w:lang w:eastAsia="ja-JP"/>
        </w:rPr>
        <w:t>の責任において復旧すること。</w:t>
      </w:r>
    </w:p>
    <w:p w14:paraId="6D4C0E88" w14:textId="77777777" w:rsidR="003A5C75" w:rsidRDefault="004E467A" w:rsidP="004E467A">
      <w:pPr>
        <w:pStyle w:val="a3"/>
        <w:spacing w:line="380" w:lineRule="exact"/>
        <w:ind w:right="219" w:hanging="452"/>
        <w:rPr>
          <w:lang w:eastAsia="ja-JP"/>
        </w:rPr>
      </w:pPr>
      <w:r>
        <w:rPr>
          <w:spacing w:val="-13"/>
          <w:lang w:eastAsia="ja-JP"/>
        </w:rPr>
        <w:t>（４）</w:t>
      </w:r>
      <w:r>
        <w:rPr>
          <w:spacing w:val="-15"/>
          <w:lang w:eastAsia="ja-JP"/>
        </w:rPr>
        <w:t>本業務の実施に関し、仕様書に記載のない事項及び疑義が生じた場合は、その都度本町と協議を行い決定すること。</w:t>
      </w:r>
    </w:p>
    <w:p w14:paraId="19D66E8B" w14:textId="77777777" w:rsidR="003A5C75" w:rsidRDefault="004E467A" w:rsidP="004E467A">
      <w:pPr>
        <w:pStyle w:val="a3"/>
        <w:spacing w:line="380" w:lineRule="exact"/>
        <w:ind w:right="219" w:hanging="452"/>
        <w:rPr>
          <w:lang w:eastAsia="ja-JP"/>
        </w:rPr>
      </w:pPr>
      <w:r>
        <w:rPr>
          <w:spacing w:val="-13"/>
          <w:lang w:eastAsia="ja-JP"/>
        </w:rPr>
        <w:t>（５）</w:t>
      </w:r>
      <w:r>
        <w:rPr>
          <w:spacing w:val="-15"/>
          <w:lang w:eastAsia="ja-JP"/>
        </w:rPr>
        <w:t>本業務により制作された成果品の一切の著作権</w:t>
      </w:r>
      <w:r>
        <w:rPr>
          <w:spacing w:val="-12"/>
          <w:lang w:eastAsia="ja-JP"/>
        </w:rPr>
        <w:t>（</w:t>
      </w:r>
      <w:r>
        <w:rPr>
          <w:spacing w:val="-23"/>
          <w:lang w:eastAsia="ja-JP"/>
        </w:rPr>
        <w:t xml:space="preserve">著作権法第 </w:t>
      </w:r>
      <w:r>
        <w:rPr>
          <w:spacing w:val="-4"/>
          <w:lang w:eastAsia="ja-JP"/>
        </w:rPr>
        <w:t>27</w:t>
      </w:r>
      <w:r>
        <w:rPr>
          <w:spacing w:val="-33"/>
          <w:lang w:eastAsia="ja-JP"/>
        </w:rPr>
        <w:t xml:space="preserve"> 条及び第 </w:t>
      </w:r>
      <w:r>
        <w:rPr>
          <w:spacing w:val="-4"/>
          <w:lang w:eastAsia="ja-JP"/>
        </w:rPr>
        <w:t>28</w:t>
      </w:r>
      <w:r>
        <w:rPr>
          <w:spacing w:val="-29"/>
          <w:lang w:eastAsia="ja-JP"/>
        </w:rPr>
        <w:t xml:space="preserve"> 条の</w:t>
      </w:r>
      <w:r>
        <w:rPr>
          <w:spacing w:val="-15"/>
          <w:lang w:eastAsia="ja-JP"/>
        </w:rPr>
        <w:t>権利を含む）は、業務の完了をもって全て町に移転する。</w:t>
      </w:r>
    </w:p>
    <w:sectPr w:rsidR="003A5C75" w:rsidSect="002C2DA2">
      <w:pgSz w:w="11910" w:h="16840" w:code="9"/>
      <w:pgMar w:top="1134" w:right="1179" w:bottom="851" w:left="1298" w:header="720" w:footer="720" w:gutter="0"/>
      <w:cols w:space="720"/>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3EBE" w14:textId="77777777" w:rsidR="001C40F3" w:rsidRDefault="001C40F3" w:rsidP="00CD11FE">
      <w:r>
        <w:separator/>
      </w:r>
    </w:p>
  </w:endnote>
  <w:endnote w:type="continuationSeparator" w:id="0">
    <w:p w14:paraId="6958DD09" w14:textId="77777777" w:rsidR="001C40F3" w:rsidRDefault="001C40F3" w:rsidP="00CD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29197" w14:textId="77777777" w:rsidR="001C40F3" w:rsidRDefault="001C40F3" w:rsidP="00CD11FE">
      <w:r>
        <w:separator/>
      </w:r>
    </w:p>
  </w:footnote>
  <w:footnote w:type="continuationSeparator" w:id="0">
    <w:p w14:paraId="68C94E3B" w14:textId="77777777" w:rsidR="001C40F3" w:rsidRDefault="001C40F3" w:rsidP="00CD1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05E10"/>
    <w:multiLevelType w:val="hybridMultilevel"/>
    <w:tmpl w:val="D1B6E63C"/>
    <w:lvl w:ilvl="0" w:tplc="31F4B76A">
      <w:numFmt w:val="bullet"/>
      <w:lvlText w:val="○"/>
      <w:lvlJc w:val="left"/>
      <w:pPr>
        <w:ind w:left="1266" w:hanging="241"/>
      </w:pPr>
      <w:rPr>
        <w:rFonts w:ascii="ＭＳ 明朝" w:eastAsia="ＭＳ 明朝" w:hAnsi="ＭＳ 明朝" w:cs="ＭＳ 明朝" w:hint="default"/>
        <w:spacing w:val="-12"/>
        <w:w w:val="100"/>
        <w:sz w:val="22"/>
        <w:szCs w:val="22"/>
      </w:rPr>
    </w:lvl>
    <w:lvl w:ilvl="1" w:tplc="F250709C">
      <w:numFmt w:val="bullet"/>
      <w:lvlText w:val="•"/>
      <w:lvlJc w:val="left"/>
      <w:pPr>
        <w:ind w:left="2076" w:hanging="241"/>
      </w:pPr>
      <w:rPr>
        <w:rFonts w:hint="default"/>
      </w:rPr>
    </w:lvl>
    <w:lvl w:ilvl="2" w:tplc="ADFC2D96">
      <w:numFmt w:val="bullet"/>
      <w:lvlText w:val="•"/>
      <w:lvlJc w:val="left"/>
      <w:pPr>
        <w:ind w:left="2893" w:hanging="241"/>
      </w:pPr>
      <w:rPr>
        <w:rFonts w:hint="default"/>
      </w:rPr>
    </w:lvl>
    <w:lvl w:ilvl="3" w:tplc="1866892E">
      <w:numFmt w:val="bullet"/>
      <w:lvlText w:val="•"/>
      <w:lvlJc w:val="left"/>
      <w:pPr>
        <w:ind w:left="3709" w:hanging="241"/>
      </w:pPr>
      <w:rPr>
        <w:rFonts w:hint="default"/>
      </w:rPr>
    </w:lvl>
    <w:lvl w:ilvl="4" w:tplc="536252C2">
      <w:numFmt w:val="bullet"/>
      <w:lvlText w:val="•"/>
      <w:lvlJc w:val="left"/>
      <w:pPr>
        <w:ind w:left="4526" w:hanging="241"/>
      </w:pPr>
      <w:rPr>
        <w:rFonts w:hint="default"/>
      </w:rPr>
    </w:lvl>
    <w:lvl w:ilvl="5" w:tplc="438A58E0">
      <w:numFmt w:val="bullet"/>
      <w:lvlText w:val="•"/>
      <w:lvlJc w:val="left"/>
      <w:pPr>
        <w:ind w:left="5343" w:hanging="241"/>
      </w:pPr>
      <w:rPr>
        <w:rFonts w:hint="default"/>
      </w:rPr>
    </w:lvl>
    <w:lvl w:ilvl="6" w:tplc="166CA4FA">
      <w:numFmt w:val="bullet"/>
      <w:lvlText w:val="•"/>
      <w:lvlJc w:val="left"/>
      <w:pPr>
        <w:ind w:left="6159" w:hanging="241"/>
      </w:pPr>
      <w:rPr>
        <w:rFonts w:hint="default"/>
      </w:rPr>
    </w:lvl>
    <w:lvl w:ilvl="7" w:tplc="A372CC12">
      <w:numFmt w:val="bullet"/>
      <w:lvlText w:val="•"/>
      <w:lvlJc w:val="left"/>
      <w:pPr>
        <w:ind w:left="6976" w:hanging="241"/>
      </w:pPr>
      <w:rPr>
        <w:rFonts w:hint="default"/>
      </w:rPr>
    </w:lvl>
    <w:lvl w:ilvl="8" w:tplc="4C141540">
      <w:numFmt w:val="bullet"/>
      <w:lvlText w:val="•"/>
      <w:lvlJc w:val="left"/>
      <w:pPr>
        <w:ind w:left="7793" w:hanging="241"/>
      </w:pPr>
      <w:rPr>
        <w:rFonts w:hint="default"/>
      </w:rPr>
    </w:lvl>
  </w:abstractNum>
  <w:abstractNum w:abstractNumId="1" w15:restartNumberingAfterBreak="0">
    <w:nsid w:val="17607739"/>
    <w:multiLevelType w:val="hybridMultilevel"/>
    <w:tmpl w:val="40CE89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F4EBD"/>
    <w:multiLevelType w:val="hybridMultilevel"/>
    <w:tmpl w:val="FDB80310"/>
    <w:lvl w:ilvl="0" w:tplc="C764DEBA">
      <w:numFmt w:val="bullet"/>
      <w:lvlText w:val="○"/>
      <w:lvlJc w:val="left"/>
      <w:pPr>
        <w:ind w:left="1479" w:hanging="241"/>
      </w:pPr>
      <w:rPr>
        <w:rFonts w:ascii="ＭＳ 明朝" w:eastAsia="ＭＳ 明朝" w:hAnsi="ＭＳ 明朝" w:cs="ＭＳ 明朝" w:hint="default"/>
        <w:spacing w:val="-12"/>
        <w:w w:val="100"/>
        <w:sz w:val="22"/>
        <w:szCs w:val="22"/>
      </w:rPr>
    </w:lvl>
    <w:lvl w:ilvl="1" w:tplc="35AC89B8">
      <w:numFmt w:val="bullet"/>
      <w:lvlText w:val="•"/>
      <w:lvlJc w:val="left"/>
      <w:pPr>
        <w:ind w:left="2274" w:hanging="241"/>
      </w:pPr>
      <w:rPr>
        <w:rFonts w:hint="default"/>
      </w:rPr>
    </w:lvl>
    <w:lvl w:ilvl="2" w:tplc="F806C634">
      <w:numFmt w:val="bullet"/>
      <w:lvlText w:val="•"/>
      <w:lvlJc w:val="left"/>
      <w:pPr>
        <w:ind w:left="3069" w:hanging="241"/>
      </w:pPr>
      <w:rPr>
        <w:rFonts w:hint="default"/>
      </w:rPr>
    </w:lvl>
    <w:lvl w:ilvl="3" w:tplc="3354AE8C">
      <w:numFmt w:val="bullet"/>
      <w:lvlText w:val="•"/>
      <w:lvlJc w:val="left"/>
      <w:pPr>
        <w:ind w:left="3863" w:hanging="241"/>
      </w:pPr>
      <w:rPr>
        <w:rFonts w:hint="default"/>
      </w:rPr>
    </w:lvl>
    <w:lvl w:ilvl="4" w:tplc="B6741D0C">
      <w:numFmt w:val="bullet"/>
      <w:lvlText w:val="•"/>
      <w:lvlJc w:val="left"/>
      <w:pPr>
        <w:ind w:left="4658" w:hanging="241"/>
      </w:pPr>
      <w:rPr>
        <w:rFonts w:hint="default"/>
      </w:rPr>
    </w:lvl>
    <w:lvl w:ilvl="5" w:tplc="C8AAA3B4">
      <w:numFmt w:val="bullet"/>
      <w:lvlText w:val="•"/>
      <w:lvlJc w:val="left"/>
      <w:pPr>
        <w:ind w:left="5453" w:hanging="241"/>
      </w:pPr>
      <w:rPr>
        <w:rFonts w:hint="default"/>
      </w:rPr>
    </w:lvl>
    <w:lvl w:ilvl="6" w:tplc="9CE80A34">
      <w:numFmt w:val="bullet"/>
      <w:lvlText w:val="•"/>
      <w:lvlJc w:val="left"/>
      <w:pPr>
        <w:ind w:left="6247" w:hanging="241"/>
      </w:pPr>
      <w:rPr>
        <w:rFonts w:hint="default"/>
      </w:rPr>
    </w:lvl>
    <w:lvl w:ilvl="7" w:tplc="E11EFBF0">
      <w:numFmt w:val="bullet"/>
      <w:lvlText w:val="•"/>
      <w:lvlJc w:val="left"/>
      <w:pPr>
        <w:ind w:left="7042" w:hanging="241"/>
      </w:pPr>
      <w:rPr>
        <w:rFonts w:hint="default"/>
      </w:rPr>
    </w:lvl>
    <w:lvl w:ilvl="8" w:tplc="B422F2C4">
      <w:numFmt w:val="bullet"/>
      <w:lvlText w:val="•"/>
      <w:lvlJc w:val="left"/>
      <w:pPr>
        <w:ind w:left="7837" w:hanging="241"/>
      </w:pPr>
      <w:rPr>
        <w:rFonts w:hint="default"/>
      </w:rPr>
    </w:lvl>
  </w:abstractNum>
  <w:num w:numId="1" w16cid:durableId="377975637">
    <w:abstractNumId w:val="0"/>
  </w:num>
  <w:num w:numId="2" w16cid:durableId="1544561493">
    <w:abstractNumId w:val="2"/>
  </w:num>
  <w:num w:numId="3" w16cid:durableId="12381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720"/>
  <w:drawingGridHorizontalSpacing w:val="110"/>
  <w:drawingGridVerticalSpacing w:val="34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75"/>
    <w:rsid w:val="00052FBB"/>
    <w:rsid w:val="000D5BD3"/>
    <w:rsid w:val="000D5D71"/>
    <w:rsid w:val="00121AF6"/>
    <w:rsid w:val="001C40F3"/>
    <w:rsid w:val="002354D4"/>
    <w:rsid w:val="002444B8"/>
    <w:rsid w:val="00255EEE"/>
    <w:rsid w:val="00256392"/>
    <w:rsid w:val="002679C7"/>
    <w:rsid w:val="00272F9D"/>
    <w:rsid w:val="002A3758"/>
    <w:rsid w:val="002C2DA2"/>
    <w:rsid w:val="002C65F1"/>
    <w:rsid w:val="002F59B6"/>
    <w:rsid w:val="00340673"/>
    <w:rsid w:val="00380860"/>
    <w:rsid w:val="003A377B"/>
    <w:rsid w:val="003A5C75"/>
    <w:rsid w:val="003B7E28"/>
    <w:rsid w:val="0041668E"/>
    <w:rsid w:val="00493FFC"/>
    <w:rsid w:val="004E467A"/>
    <w:rsid w:val="005117DE"/>
    <w:rsid w:val="00540BEA"/>
    <w:rsid w:val="005629B4"/>
    <w:rsid w:val="005C4D42"/>
    <w:rsid w:val="006358F3"/>
    <w:rsid w:val="00657CA2"/>
    <w:rsid w:val="00666301"/>
    <w:rsid w:val="00716C25"/>
    <w:rsid w:val="00741576"/>
    <w:rsid w:val="00785A01"/>
    <w:rsid w:val="00786523"/>
    <w:rsid w:val="007A794D"/>
    <w:rsid w:val="007D1B8F"/>
    <w:rsid w:val="007F397A"/>
    <w:rsid w:val="00802818"/>
    <w:rsid w:val="00831593"/>
    <w:rsid w:val="00845A07"/>
    <w:rsid w:val="008E57D7"/>
    <w:rsid w:val="009C3D77"/>
    <w:rsid w:val="009F7056"/>
    <w:rsid w:val="00A10871"/>
    <w:rsid w:val="00A344F9"/>
    <w:rsid w:val="00A949C5"/>
    <w:rsid w:val="00B0164C"/>
    <w:rsid w:val="00B42E11"/>
    <w:rsid w:val="00B43E65"/>
    <w:rsid w:val="00B927AC"/>
    <w:rsid w:val="00BD3156"/>
    <w:rsid w:val="00C64073"/>
    <w:rsid w:val="00C95F26"/>
    <w:rsid w:val="00CC74C4"/>
    <w:rsid w:val="00CD11FE"/>
    <w:rsid w:val="00CF1A92"/>
    <w:rsid w:val="00E84811"/>
    <w:rsid w:val="00E853F8"/>
    <w:rsid w:val="00E94498"/>
    <w:rsid w:val="00EA3343"/>
    <w:rsid w:val="00F213ED"/>
    <w:rsid w:val="00F5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85555"/>
  <w15:docId w15:val="{20C90DF8-94A9-4E6B-BDF2-7955F859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97"/>
    </w:pPr>
    <w:rPr>
      <w:sz w:val="24"/>
      <w:szCs w:val="24"/>
    </w:rPr>
  </w:style>
  <w:style w:type="paragraph" w:styleId="a4">
    <w:name w:val="List Paragraph"/>
    <w:basedOn w:val="a"/>
    <w:uiPriority w:val="1"/>
    <w:qFormat/>
    <w:pPr>
      <w:spacing w:before="76"/>
      <w:ind w:left="1266"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CD11FE"/>
    <w:pPr>
      <w:tabs>
        <w:tab w:val="center" w:pos="4252"/>
        <w:tab w:val="right" w:pos="8504"/>
      </w:tabs>
      <w:snapToGrid w:val="0"/>
    </w:pPr>
  </w:style>
  <w:style w:type="character" w:customStyle="1" w:styleId="a6">
    <w:name w:val="ヘッダー (文字)"/>
    <w:basedOn w:val="a0"/>
    <w:link w:val="a5"/>
    <w:uiPriority w:val="99"/>
    <w:rsid w:val="00CD11FE"/>
    <w:rPr>
      <w:rFonts w:ascii="ＭＳ 明朝" w:eastAsia="ＭＳ 明朝" w:hAnsi="ＭＳ 明朝" w:cs="ＭＳ 明朝"/>
    </w:rPr>
  </w:style>
  <w:style w:type="paragraph" w:styleId="a7">
    <w:name w:val="footer"/>
    <w:basedOn w:val="a"/>
    <w:link w:val="a8"/>
    <w:uiPriority w:val="99"/>
    <w:unhideWhenUsed/>
    <w:rsid w:val="00CD11FE"/>
    <w:pPr>
      <w:tabs>
        <w:tab w:val="center" w:pos="4252"/>
        <w:tab w:val="right" w:pos="8504"/>
      </w:tabs>
      <w:snapToGrid w:val="0"/>
    </w:pPr>
  </w:style>
  <w:style w:type="character" w:customStyle="1" w:styleId="a8">
    <w:name w:val="フッター (文字)"/>
    <w:basedOn w:val="a0"/>
    <w:link w:val="a7"/>
    <w:uiPriority w:val="99"/>
    <w:rsid w:val="00CD11F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21645">
      <w:bodyDiv w:val="1"/>
      <w:marLeft w:val="0"/>
      <w:marRight w:val="0"/>
      <w:marTop w:val="0"/>
      <w:marBottom w:val="0"/>
      <w:divBdr>
        <w:top w:val="none" w:sz="0" w:space="0" w:color="auto"/>
        <w:left w:val="none" w:sz="0" w:space="0" w:color="auto"/>
        <w:bottom w:val="none" w:sz="0" w:space="0" w:color="auto"/>
        <w:right w:val="none" w:sz="0" w:space="0" w:color="auto"/>
      </w:divBdr>
    </w:div>
    <w:div w:id="731585468">
      <w:bodyDiv w:val="1"/>
      <w:marLeft w:val="0"/>
      <w:marRight w:val="0"/>
      <w:marTop w:val="0"/>
      <w:marBottom w:val="0"/>
      <w:divBdr>
        <w:top w:val="none" w:sz="0" w:space="0" w:color="auto"/>
        <w:left w:val="none" w:sz="0" w:space="0" w:color="auto"/>
        <w:bottom w:val="none" w:sz="0" w:space="0" w:color="auto"/>
        <w:right w:val="none" w:sz="0" w:space="0" w:color="auto"/>
      </w:divBdr>
    </w:div>
    <w:div w:id="1948388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Microsoft Word - 03_ÕØøH</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- 03_ÕØøH</dc:title>
  <dc:creator>kataoka-nobuhiko</dc:creator>
  <cp:lastModifiedBy>丸山 健太</cp:lastModifiedBy>
  <cp:revision>16</cp:revision>
  <cp:lastPrinted>2025-06-16T00:00:00Z</cp:lastPrinted>
  <dcterms:created xsi:type="dcterms:W3CDTF">2022-09-09T07:41:00Z</dcterms:created>
  <dcterms:modified xsi:type="dcterms:W3CDTF">2025-06-18T07:28:00Z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LastSaved">
    <vt:filetime>2022-09-09T00:00:00Z</vt:filetime>
  </property>
</Properties>
</file>